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9A36" w14:textId="5EEEF83B" w:rsidR="000C5034" w:rsidRPr="000C5034" w:rsidRDefault="001F091B" w:rsidP="000C5034">
      <w:pPr>
        <w:pStyle w:val="font8"/>
        <w:jc w:val="center"/>
        <w:rPr>
          <w:b/>
          <w:bCs/>
          <w:color w:val="000000"/>
          <w:sz w:val="44"/>
          <w:szCs w:val="44"/>
        </w:rPr>
      </w:pPr>
      <w:r>
        <w:rPr>
          <w:b/>
          <w:bCs/>
          <w:color w:val="000000"/>
          <w:sz w:val="44"/>
          <w:szCs w:val="44"/>
        </w:rPr>
        <w:t>Origami Jumping Frogs</w:t>
      </w:r>
    </w:p>
    <w:p w14:paraId="6EE6F512" w14:textId="77777777" w:rsidR="001F091B" w:rsidRDefault="001F091B" w:rsidP="001F091B">
      <w:pPr>
        <w:pStyle w:val="font8"/>
        <w:rPr>
          <w:sz w:val="27"/>
          <w:szCs w:val="27"/>
        </w:rPr>
      </w:pPr>
      <w:r>
        <w:rPr>
          <w:b/>
          <w:bCs/>
          <w:color w:val="000000"/>
          <w:sz w:val="27"/>
          <w:szCs w:val="27"/>
          <w:u w:val="single"/>
        </w:rPr>
        <w:t>Materials</w:t>
      </w:r>
    </w:p>
    <w:p w14:paraId="2D5499AB" w14:textId="77777777" w:rsidR="001F091B" w:rsidRDefault="001F091B" w:rsidP="001F091B">
      <w:pPr>
        <w:pStyle w:val="font8"/>
        <w:numPr>
          <w:ilvl w:val="0"/>
          <w:numId w:val="8"/>
        </w:numPr>
        <w:rPr>
          <w:color w:val="000000"/>
        </w:rPr>
      </w:pPr>
      <w:r>
        <w:rPr>
          <w:color w:val="000000"/>
        </w:rPr>
        <w:t>Origami paper</w:t>
      </w:r>
    </w:p>
    <w:p w14:paraId="2197FEC7" w14:textId="77777777" w:rsidR="001F091B" w:rsidRDefault="001F091B" w:rsidP="001F091B">
      <w:pPr>
        <w:pStyle w:val="font8"/>
        <w:numPr>
          <w:ilvl w:val="1"/>
          <w:numId w:val="8"/>
        </w:numPr>
        <w:rPr>
          <w:color w:val="000000"/>
        </w:rPr>
      </w:pPr>
      <w:r>
        <w:rPr>
          <w:color w:val="000000"/>
        </w:rPr>
        <w:t>A square piece of any paper will work, but origami paper works best.</w:t>
      </w:r>
    </w:p>
    <w:p w14:paraId="5F15E0F9" w14:textId="77777777" w:rsidR="001F091B" w:rsidRDefault="001F091B" w:rsidP="001F091B">
      <w:pPr>
        <w:pStyle w:val="font8"/>
        <w:numPr>
          <w:ilvl w:val="1"/>
          <w:numId w:val="8"/>
        </w:numPr>
        <w:rPr>
          <w:color w:val="000000"/>
        </w:rPr>
      </w:pPr>
      <w:r>
        <w:rPr>
          <w:color w:val="000000"/>
        </w:rPr>
        <w:t xml:space="preserve">If you use 6 x </w:t>
      </w:r>
      <w:proofErr w:type="gramStart"/>
      <w:r>
        <w:rPr>
          <w:color w:val="000000"/>
        </w:rPr>
        <w:t>6 inch</w:t>
      </w:r>
      <w:proofErr w:type="gramEnd"/>
      <w:r>
        <w:rPr>
          <w:color w:val="000000"/>
        </w:rPr>
        <w:t xml:space="preserve"> paper, your frog will be 2 x 2 inches.</w:t>
      </w:r>
    </w:p>
    <w:p w14:paraId="656491A3" w14:textId="77777777" w:rsidR="001F091B" w:rsidRDefault="001F091B" w:rsidP="001F091B">
      <w:pPr>
        <w:pStyle w:val="font8"/>
      </w:pPr>
      <w:r>
        <w:rPr>
          <w:rStyle w:val="wixguard"/>
        </w:rPr>
        <w:t>​</w:t>
      </w:r>
    </w:p>
    <w:p w14:paraId="5E340A9B" w14:textId="77777777" w:rsidR="001F091B" w:rsidRDefault="001F091B" w:rsidP="001F091B">
      <w:pPr>
        <w:pStyle w:val="font8"/>
        <w:rPr>
          <w:sz w:val="27"/>
          <w:szCs w:val="27"/>
        </w:rPr>
      </w:pPr>
      <w:r>
        <w:rPr>
          <w:b/>
          <w:bCs/>
          <w:color w:val="000000"/>
          <w:sz w:val="27"/>
          <w:szCs w:val="27"/>
          <w:u w:val="single"/>
        </w:rPr>
        <w:t>Steps</w:t>
      </w:r>
    </w:p>
    <w:p w14:paraId="0D87C7D6" w14:textId="77777777" w:rsidR="001F091B" w:rsidRDefault="001F091B" w:rsidP="001F091B">
      <w:pPr>
        <w:pStyle w:val="font8"/>
        <w:numPr>
          <w:ilvl w:val="0"/>
          <w:numId w:val="9"/>
        </w:numPr>
        <w:rPr>
          <w:color w:val="000000"/>
        </w:rPr>
      </w:pPr>
      <w:r>
        <w:rPr>
          <w:color w:val="000000"/>
        </w:rPr>
        <w:t>When you see arrows, those are showing you which direction you should fold the paper, and the dotted lines show you the line the fold will make.  Remember, you are not folding to match the paper up with the dotted line, you are folding ON the dotted line:</w:t>
      </w:r>
    </w:p>
    <w:p w14:paraId="2D0A02F5" w14:textId="38006E87" w:rsidR="001F091B" w:rsidRDefault="001F091B" w:rsidP="00FC2AD2">
      <w:pPr>
        <w:pStyle w:val="font8"/>
        <w:jc w:val="center"/>
      </w:pPr>
      <w:r>
        <w:rPr>
          <w:rStyle w:val="wixguard"/>
        </w:rPr>
        <w:t>​</w:t>
      </w:r>
      <w:r w:rsidR="00FC2AD2">
        <w:rPr>
          <w:noProof/>
        </w:rPr>
        <w:drawing>
          <wp:inline distT="0" distB="0" distL="0" distR="0" wp14:anchorId="039D07AA" wp14:editId="31EE71AD">
            <wp:extent cx="5007600" cy="5007600"/>
            <wp:effectExtent l="0" t="0" r="3175" b="3175"/>
            <wp:docPr id="1" name="Picture 1" descr="A picture containing green,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ami frog instructions 1.jpg"/>
                    <pic:cNvPicPr/>
                  </pic:nvPicPr>
                  <pic:blipFill>
                    <a:blip r:embed="rId5">
                      <a:extLst>
                        <a:ext uri="{28A0092B-C50C-407E-A947-70E740481C1C}">
                          <a14:useLocalDpi xmlns:a14="http://schemas.microsoft.com/office/drawing/2010/main" val="0"/>
                        </a:ext>
                      </a:extLst>
                    </a:blip>
                    <a:stretch>
                      <a:fillRect/>
                    </a:stretch>
                  </pic:blipFill>
                  <pic:spPr>
                    <a:xfrm>
                      <a:off x="0" y="0"/>
                      <a:ext cx="5007600" cy="5007600"/>
                    </a:xfrm>
                    <a:prstGeom prst="rect">
                      <a:avLst/>
                    </a:prstGeom>
                  </pic:spPr>
                </pic:pic>
              </a:graphicData>
            </a:graphic>
          </wp:inline>
        </w:drawing>
      </w:r>
    </w:p>
    <w:p w14:paraId="74203CE7" w14:textId="43F4B340" w:rsidR="001F091B" w:rsidRDefault="001F091B" w:rsidP="00FC2AD2">
      <w:pPr>
        <w:pStyle w:val="font8"/>
        <w:jc w:val="center"/>
      </w:pPr>
      <w:r>
        <w:rPr>
          <w:rStyle w:val="wixguard"/>
        </w:rPr>
        <w:lastRenderedPageBreak/>
        <w:t>​</w:t>
      </w:r>
      <w:r w:rsidR="00FC2AD2">
        <w:rPr>
          <w:noProof/>
        </w:rPr>
        <w:drawing>
          <wp:inline distT="0" distB="0" distL="0" distR="0" wp14:anchorId="1D8D7C96" wp14:editId="11067BEA">
            <wp:extent cx="5007600" cy="5007600"/>
            <wp:effectExtent l="0" t="0" r="3175" b="3175"/>
            <wp:docPr id="2" name="Picture 2" descr="A picture containing table, large,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ami frog instructions 2.jpg"/>
                    <pic:cNvPicPr/>
                  </pic:nvPicPr>
                  <pic:blipFill>
                    <a:blip r:embed="rId6">
                      <a:extLst>
                        <a:ext uri="{28A0092B-C50C-407E-A947-70E740481C1C}">
                          <a14:useLocalDpi xmlns:a14="http://schemas.microsoft.com/office/drawing/2010/main" val="0"/>
                        </a:ext>
                      </a:extLst>
                    </a:blip>
                    <a:stretch>
                      <a:fillRect/>
                    </a:stretch>
                  </pic:blipFill>
                  <pic:spPr>
                    <a:xfrm>
                      <a:off x="0" y="0"/>
                      <a:ext cx="5007600" cy="5007600"/>
                    </a:xfrm>
                    <a:prstGeom prst="rect">
                      <a:avLst/>
                    </a:prstGeom>
                  </pic:spPr>
                </pic:pic>
              </a:graphicData>
            </a:graphic>
          </wp:inline>
        </w:drawing>
      </w:r>
    </w:p>
    <w:p w14:paraId="2C52C450" w14:textId="1A5F8A5B" w:rsidR="001F091B" w:rsidRDefault="001F091B" w:rsidP="001F091B">
      <w:pPr>
        <w:pStyle w:val="font8"/>
      </w:pPr>
      <w:bookmarkStart w:id="0" w:name="_GoBack"/>
      <w:bookmarkEnd w:id="0"/>
    </w:p>
    <w:p w14:paraId="40AFA91E" w14:textId="40CC676C" w:rsidR="001F091B" w:rsidRDefault="001F091B" w:rsidP="00FC2AD2">
      <w:pPr>
        <w:pStyle w:val="font8"/>
        <w:rPr>
          <w:color w:val="000000"/>
        </w:rPr>
      </w:pPr>
      <w:r>
        <w:rPr>
          <w:rStyle w:val="wixguard"/>
        </w:rPr>
        <w:t>​</w:t>
      </w:r>
      <w:r>
        <w:rPr>
          <w:color w:val="000000"/>
        </w:rPr>
        <w:t>Once your frog is folded, press down on the folded “legs” with the tip of your finger, then quickly slide your finger off to make the frog jump.</w:t>
      </w:r>
    </w:p>
    <w:p w14:paraId="2DF7BC2A" w14:textId="77777777" w:rsidR="001F091B" w:rsidRDefault="001F091B" w:rsidP="001F091B">
      <w:pPr>
        <w:pStyle w:val="font8"/>
        <w:numPr>
          <w:ilvl w:val="1"/>
          <w:numId w:val="10"/>
        </w:numPr>
        <w:rPr>
          <w:color w:val="000000"/>
        </w:rPr>
      </w:pPr>
      <w:r>
        <w:rPr>
          <w:color w:val="000000"/>
        </w:rPr>
        <w:t xml:space="preserve">Depending on how hard you push the legs down, you might be able to get the origami frog to make one perfect flip in the air and land on its feet again. </w:t>
      </w:r>
    </w:p>
    <w:p w14:paraId="13FA700D" w14:textId="77777777" w:rsidR="001F091B" w:rsidRDefault="001F091B" w:rsidP="001F091B">
      <w:pPr>
        <w:pStyle w:val="font8"/>
        <w:numPr>
          <w:ilvl w:val="1"/>
          <w:numId w:val="10"/>
        </w:numPr>
        <w:rPr>
          <w:color w:val="000000"/>
        </w:rPr>
      </w:pPr>
      <w:r>
        <w:rPr>
          <w:color w:val="000000"/>
        </w:rPr>
        <w:t>Try to jump the frogs into targets, or see whose frog jumps the furthest.</w:t>
      </w:r>
    </w:p>
    <w:p w14:paraId="09A95F91" w14:textId="77777777" w:rsidR="001F091B" w:rsidRDefault="001F091B" w:rsidP="001F091B">
      <w:pPr>
        <w:pStyle w:val="font8"/>
      </w:pPr>
      <w:r>
        <w:rPr>
          <w:rStyle w:val="wixguard"/>
          <w:color w:val="000000"/>
        </w:rPr>
        <w:t>​</w:t>
      </w:r>
    </w:p>
    <w:p w14:paraId="41C40409" w14:textId="77777777" w:rsidR="001F091B" w:rsidRDefault="001F091B" w:rsidP="001F091B">
      <w:pPr>
        <w:pStyle w:val="font8"/>
      </w:pPr>
      <w:r>
        <w:rPr>
          <w:color w:val="000000"/>
          <w:u w:val="single"/>
        </w:rPr>
        <w:t>https://www.itsalwaysautumn.com/origami-jumping-frogs-easy-folding-instructions.html</w:t>
      </w:r>
    </w:p>
    <w:p w14:paraId="332CB976" w14:textId="77777777" w:rsidR="00DE0E03" w:rsidRDefault="00DE0E03" w:rsidP="001F091B">
      <w:pPr>
        <w:pStyle w:val="font8"/>
      </w:pPr>
    </w:p>
    <w:sectPr w:rsidR="00DE0E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58A3"/>
    <w:multiLevelType w:val="multilevel"/>
    <w:tmpl w:val="4FCCA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21974"/>
    <w:multiLevelType w:val="multilevel"/>
    <w:tmpl w:val="6328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E7873"/>
    <w:multiLevelType w:val="multilevel"/>
    <w:tmpl w:val="2ACA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702AD"/>
    <w:multiLevelType w:val="multilevel"/>
    <w:tmpl w:val="B7F85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1177E"/>
    <w:multiLevelType w:val="multilevel"/>
    <w:tmpl w:val="ED2AE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F5C2C"/>
    <w:multiLevelType w:val="multilevel"/>
    <w:tmpl w:val="8E4EE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626C8"/>
    <w:multiLevelType w:val="multilevel"/>
    <w:tmpl w:val="087017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58077A"/>
    <w:multiLevelType w:val="multilevel"/>
    <w:tmpl w:val="EF10F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5756A"/>
    <w:multiLevelType w:val="multilevel"/>
    <w:tmpl w:val="BAD6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B82AE7"/>
    <w:multiLevelType w:val="multilevel"/>
    <w:tmpl w:val="16C4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0"/>
  </w:num>
  <w:num w:numId="5">
    <w:abstractNumId w:val="5"/>
  </w:num>
  <w:num w:numId="6">
    <w:abstractNumId w:val="6"/>
  </w:num>
  <w:num w:numId="7">
    <w:abstractNumId w:val="2"/>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34"/>
    <w:rsid w:val="000C5034"/>
    <w:rsid w:val="001860E9"/>
    <w:rsid w:val="001F091B"/>
    <w:rsid w:val="00CC68A2"/>
    <w:rsid w:val="00D84BA4"/>
    <w:rsid w:val="00DA20D9"/>
    <w:rsid w:val="00DE0E03"/>
    <w:rsid w:val="00E860F1"/>
    <w:rsid w:val="00ED272D"/>
    <w:rsid w:val="00FC2A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FF16"/>
  <w15:chartTrackingRefBased/>
  <w15:docId w15:val="{6E9521B1-2933-48D3-B414-8F3A62DD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C503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E860F1"/>
    <w:rPr>
      <w:color w:val="0000FF"/>
      <w:u w:val="single"/>
    </w:rPr>
  </w:style>
  <w:style w:type="character" w:customStyle="1" w:styleId="wixguard">
    <w:name w:val="wixguard"/>
    <w:basedOn w:val="DefaultParagraphFont"/>
    <w:rsid w:val="00D8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73122">
      <w:bodyDiv w:val="1"/>
      <w:marLeft w:val="0"/>
      <w:marRight w:val="0"/>
      <w:marTop w:val="0"/>
      <w:marBottom w:val="0"/>
      <w:divBdr>
        <w:top w:val="none" w:sz="0" w:space="0" w:color="auto"/>
        <w:left w:val="none" w:sz="0" w:space="0" w:color="auto"/>
        <w:bottom w:val="none" w:sz="0" w:space="0" w:color="auto"/>
        <w:right w:val="none" w:sz="0" w:space="0" w:color="auto"/>
      </w:divBdr>
    </w:div>
    <w:div w:id="1047027624">
      <w:bodyDiv w:val="1"/>
      <w:marLeft w:val="0"/>
      <w:marRight w:val="0"/>
      <w:marTop w:val="0"/>
      <w:marBottom w:val="0"/>
      <w:divBdr>
        <w:top w:val="none" w:sz="0" w:space="0" w:color="auto"/>
        <w:left w:val="none" w:sz="0" w:space="0" w:color="auto"/>
        <w:bottom w:val="none" w:sz="0" w:space="0" w:color="auto"/>
        <w:right w:val="none" w:sz="0" w:space="0" w:color="auto"/>
      </w:divBdr>
    </w:div>
    <w:div w:id="1300913727">
      <w:bodyDiv w:val="1"/>
      <w:marLeft w:val="0"/>
      <w:marRight w:val="0"/>
      <w:marTop w:val="0"/>
      <w:marBottom w:val="0"/>
      <w:divBdr>
        <w:top w:val="none" w:sz="0" w:space="0" w:color="auto"/>
        <w:left w:val="none" w:sz="0" w:space="0" w:color="auto"/>
        <w:bottom w:val="none" w:sz="0" w:space="0" w:color="auto"/>
        <w:right w:val="none" w:sz="0" w:space="0" w:color="auto"/>
      </w:divBdr>
    </w:div>
    <w:div w:id="1333022274">
      <w:bodyDiv w:val="1"/>
      <w:marLeft w:val="0"/>
      <w:marRight w:val="0"/>
      <w:marTop w:val="0"/>
      <w:marBottom w:val="0"/>
      <w:divBdr>
        <w:top w:val="none" w:sz="0" w:space="0" w:color="auto"/>
        <w:left w:val="none" w:sz="0" w:space="0" w:color="auto"/>
        <w:bottom w:val="none" w:sz="0" w:space="0" w:color="auto"/>
        <w:right w:val="none" w:sz="0" w:space="0" w:color="auto"/>
      </w:divBdr>
    </w:div>
    <w:div w:id="142144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 MICTA</dc:creator>
  <cp:keywords/>
  <dc:description/>
  <cp:lastModifiedBy>Keely - MICTA</cp:lastModifiedBy>
  <cp:revision>3</cp:revision>
  <dcterms:created xsi:type="dcterms:W3CDTF">2020-06-29T18:55:00Z</dcterms:created>
  <dcterms:modified xsi:type="dcterms:W3CDTF">2020-06-29T18:58:00Z</dcterms:modified>
</cp:coreProperties>
</file>