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A2BD8" w:rsidR="00647664" w:rsidP="00647664" w:rsidRDefault="00647664" w14:paraId="5543B567" w14:textId="77777777">
      <w:pPr>
        <w:tabs>
          <w:tab w:val="right" w:pos="12180"/>
        </w:tabs>
        <w:jc w:val="both"/>
        <w:rPr>
          <w:rFonts w:cs="RotisSerif"/>
          <w:b/>
          <w:color w:val="000000"/>
          <w:sz w:val="28"/>
          <w:szCs w:val="28"/>
        </w:rPr>
      </w:pPr>
    </w:p>
    <w:p w:rsidR="00647664" w:rsidP="00647664" w:rsidRDefault="00C066FA" w14:paraId="219312F3" w14:textId="77777777">
      <w:pPr>
        <w:spacing w:before="240"/>
        <w:jc w:val="center"/>
        <w:rPr>
          <w:rFonts w:cstheme="minorHAnsi"/>
        </w:rPr>
      </w:pPr>
      <w:r>
        <w:rPr>
          <w:rFonts w:cstheme="minorHAnsi"/>
          <w:b/>
          <w:sz w:val="28"/>
          <w:szCs w:val="28"/>
        </w:rPr>
        <w:t>Manitoulin Central</w:t>
      </w:r>
      <w:r w:rsidR="00647664">
        <w:rPr>
          <w:rFonts w:cstheme="minorHAnsi"/>
          <w:b/>
          <w:sz w:val="28"/>
          <w:szCs w:val="28"/>
        </w:rPr>
        <w:t xml:space="preserve"> Family Health Team </w:t>
      </w:r>
    </w:p>
    <w:p w:rsidR="00C85F4F" w:rsidP="007B146E" w:rsidRDefault="00C85F4F" w14:paraId="224AC8A6" w14:textId="77777777">
      <w:pPr>
        <w:jc w:val="center"/>
        <w:rPr>
          <w:rFonts w:asciiTheme="minorHAnsi" w:hAnsiTheme="minorHAnsi"/>
          <w:b/>
          <w:kern w:val="36"/>
          <w:sz w:val="28"/>
          <w:szCs w:val="28"/>
        </w:rPr>
      </w:pPr>
      <w:r w:rsidRPr="007B146E">
        <w:rPr>
          <w:rFonts w:asciiTheme="minorHAnsi" w:hAnsiTheme="minorHAnsi"/>
          <w:b/>
          <w:kern w:val="36"/>
          <w:sz w:val="28"/>
          <w:szCs w:val="28"/>
        </w:rPr>
        <w:t>Privacy Policy</w:t>
      </w:r>
    </w:p>
    <w:p w:rsidR="00425B83" w:rsidP="007B146E" w:rsidRDefault="00425B83" w14:paraId="6A375111" w14:textId="77777777">
      <w:pPr>
        <w:jc w:val="center"/>
        <w:rPr>
          <w:rFonts w:asciiTheme="minorHAnsi" w:hAnsiTheme="minorHAnsi"/>
          <w:b/>
          <w:kern w:val="36"/>
          <w:sz w:val="28"/>
          <w:szCs w:val="28"/>
        </w:rPr>
      </w:pPr>
    </w:p>
    <w:p w:rsidRPr="005233DD" w:rsidR="00F57265" w:rsidP="005233DD" w:rsidRDefault="00AF7560" w14:paraId="2A005003" w14:textId="77777777">
      <w:pPr>
        <w:rPr>
          <w:rFonts w:asciiTheme="minorHAnsi" w:hAnsiTheme="minorHAnsi"/>
          <w:b/>
          <w:kern w:val="36"/>
          <w:sz w:val="28"/>
          <w:szCs w:val="28"/>
        </w:rPr>
      </w:pPr>
      <w:r>
        <w:rPr>
          <w:rFonts w:asciiTheme="minorHAnsi" w:hAnsiTheme="minorHAnsi"/>
        </w:rPr>
        <w:t xml:space="preserve">The </w:t>
      </w:r>
      <w:r w:rsidR="00820459">
        <w:rPr>
          <w:rFonts w:asciiTheme="minorHAnsi" w:hAnsiTheme="minorHAnsi"/>
        </w:rPr>
        <w:t xml:space="preserve">Manitoulin Central </w:t>
      </w:r>
      <w:r w:rsidR="00FC5E23">
        <w:rPr>
          <w:rFonts w:asciiTheme="minorHAnsi" w:hAnsiTheme="minorHAnsi"/>
        </w:rPr>
        <w:t>Family Health Team</w:t>
      </w:r>
      <w:r>
        <w:rPr>
          <w:rFonts w:asciiTheme="minorHAnsi" w:hAnsiTheme="minorHAnsi"/>
        </w:rPr>
        <w:t xml:space="preserve"> is</w:t>
      </w:r>
      <w:r w:rsidRPr="007B146E" w:rsidR="00CD38EF">
        <w:rPr>
          <w:rFonts w:asciiTheme="minorHAnsi" w:hAnsiTheme="minorHAnsi"/>
        </w:rPr>
        <w:t xml:space="preserve"> committed to </w:t>
      </w:r>
      <w:r w:rsidR="00FF38B6">
        <w:rPr>
          <w:rFonts w:asciiTheme="minorHAnsi" w:hAnsiTheme="minorHAnsi"/>
        </w:rPr>
        <w:t>patient</w:t>
      </w:r>
      <w:r w:rsidRPr="007B146E" w:rsidR="0043247B">
        <w:rPr>
          <w:rStyle w:val="FootnoteReference"/>
          <w:rFonts w:asciiTheme="minorHAnsi" w:hAnsiTheme="minorHAnsi"/>
        </w:rPr>
        <w:footnoteReference w:id="1"/>
      </w:r>
      <w:r w:rsidRPr="007B146E" w:rsidR="00CD38EF">
        <w:rPr>
          <w:rFonts w:asciiTheme="minorHAnsi" w:hAnsiTheme="minorHAnsi"/>
        </w:rPr>
        <w:t xml:space="preserve"> privacy and </w:t>
      </w:r>
      <w:r w:rsidR="00FF38B6">
        <w:rPr>
          <w:rFonts w:asciiTheme="minorHAnsi" w:hAnsiTheme="minorHAnsi"/>
        </w:rPr>
        <w:t xml:space="preserve">to </w:t>
      </w:r>
      <w:r w:rsidRPr="007B146E" w:rsidR="00CD38EF">
        <w:rPr>
          <w:rFonts w:asciiTheme="minorHAnsi" w:hAnsiTheme="minorHAnsi"/>
        </w:rPr>
        <w:t xml:space="preserve">protecting the confidentiality of the health information we hold. </w:t>
      </w:r>
    </w:p>
    <w:p w:rsidR="0096640B" w:rsidP="6D6C1AA8" w:rsidRDefault="0096640B" w14:paraId="690A5668" w14:textId="4AAC7454">
      <w:pPr>
        <w:jc w:val="both"/>
        <w:rPr>
          <w:rFonts w:ascii="Calibri" w:hAnsi="Calibri" w:asciiTheme="minorAscii" w:hAnsiTheme="minorAscii"/>
        </w:rPr>
      </w:pPr>
      <w:r w:rsidRPr="6D6C1AA8" w:rsidR="0096640B">
        <w:rPr>
          <w:rFonts w:ascii="Calibri" w:hAnsi="Calibri" w:asciiTheme="minorAscii" w:hAnsiTheme="minorAscii"/>
        </w:rPr>
        <w:t xml:space="preserve">Our </w:t>
      </w:r>
      <w:r w:rsidRPr="6D6C1AA8" w:rsidR="04B42CB3">
        <w:rPr>
          <w:rFonts w:ascii="Calibri" w:hAnsi="Calibri" w:asciiTheme="minorAscii" w:hAnsiTheme="minorAscii"/>
        </w:rPr>
        <w:t xml:space="preserve">physicians </w:t>
      </w:r>
      <w:r w:rsidRPr="6D6C1AA8" w:rsidR="0096640B">
        <w:rPr>
          <w:rFonts w:ascii="Calibri" w:hAnsi="Calibri" w:asciiTheme="minorAscii" w:hAnsiTheme="minorAscii"/>
        </w:rPr>
        <w:t xml:space="preserve">belong to a </w:t>
      </w:r>
      <w:r w:rsidRPr="6D6C1AA8" w:rsidR="00820459">
        <w:rPr>
          <w:rFonts w:ascii="Calibri" w:hAnsi="Calibri" w:asciiTheme="minorAscii" w:hAnsiTheme="minorAscii"/>
        </w:rPr>
        <w:t>Rural and Northern Physician Group Agreement (RNPGA)</w:t>
      </w:r>
      <w:r w:rsidRPr="6D6C1AA8" w:rsidR="0096640B">
        <w:rPr>
          <w:rFonts w:ascii="Calibri" w:hAnsi="Calibri" w:asciiTheme="minorAscii" w:hAnsiTheme="minorAscii"/>
        </w:rPr>
        <w:t xml:space="preserve"> and are collectively health information custodians (HICs) under the </w:t>
      </w:r>
      <w:r w:rsidRPr="6D6C1AA8" w:rsidR="0096640B">
        <w:rPr>
          <w:rFonts w:ascii="Calibri" w:hAnsi="Calibri" w:asciiTheme="minorAscii" w:hAnsiTheme="minorAscii"/>
          <w:i w:val="1"/>
          <w:iCs w:val="1"/>
        </w:rPr>
        <w:t>Personal Health Information Protection Act, 2004</w:t>
      </w:r>
      <w:r w:rsidRPr="6D6C1AA8" w:rsidR="0096640B">
        <w:rPr>
          <w:rFonts w:ascii="Calibri" w:hAnsi="Calibri" w:asciiTheme="minorAscii" w:hAnsiTheme="minorAscii"/>
        </w:rPr>
        <w:t xml:space="preserve"> (PHIPA). The </w:t>
      </w:r>
      <w:r w:rsidRPr="6D6C1AA8" w:rsidR="00820459">
        <w:rPr>
          <w:rFonts w:ascii="Calibri" w:hAnsi="Calibri" w:asciiTheme="minorAscii" w:hAnsiTheme="minorAscii"/>
        </w:rPr>
        <w:t>RNPGA</w:t>
      </w:r>
      <w:r w:rsidRPr="6D6C1AA8" w:rsidR="0096640B">
        <w:rPr>
          <w:rFonts w:ascii="Calibri" w:hAnsi="Calibri" w:asciiTheme="minorAscii" w:hAnsiTheme="minorAscii"/>
        </w:rPr>
        <w:t xml:space="preserve"> is accountable and liable for compliance with PHIPA and the protection of health records. For the purposes of privacy obligations, </w:t>
      </w:r>
      <w:r w:rsidRPr="6D6C1AA8" w:rsidR="0096640B">
        <w:rPr>
          <w:rFonts w:ascii="Calibri" w:hAnsi="Calibri" w:asciiTheme="minorAscii" w:hAnsiTheme="minorAscii"/>
        </w:rPr>
        <w:t xml:space="preserve">the </w:t>
      </w:r>
      <w:r w:rsidRPr="6D6C1AA8" w:rsidR="00820459">
        <w:rPr>
          <w:rFonts w:ascii="Calibri" w:hAnsi="Calibri" w:cs="Calibri" w:asciiTheme="minorAscii" w:hAnsiTheme="minorAscii" w:cstheme="minorAscii"/>
        </w:rPr>
        <w:t>Manitoulin Central</w:t>
      </w:r>
      <w:r w:rsidRPr="6D6C1AA8" w:rsidR="0096640B">
        <w:rPr>
          <w:rFonts w:ascii="Calibri" w:hAnsi="Calibri" w:cs="Calibri" w:asciiTheme="minorAscii" w:hAnsiTheme="minorAscii" w:cstheme="minorAscii"/>
          <w:b w:val="1"/>
          <w:bCs w:val="1"/>
        </w:rPr>
        <w:t xml:space="preserve"> </w:t>
      </w:r>
      <w:r w:rsidRPr="6D6C1AA8" w:rsidR="0096640B">
        <w:rPr>
          <w:rFonts w:ascii="Calibri" w:hAnsi="Calibri" w:asciiTheme="minorAscii" w:hAnsiTheme="minorAscii"/>
        </w:rPr>
        <w:t>Family</w:t>
      </w:r>
      <w:r w:rsidRPr="6D6C1AA8" w:rsidR="0096640B">
        <w:rPr>
          <w:rFonts w:ascii="Calibri" w:hAnsi="Calibri" w:asciiTheme="minorAscii" w:hAnsiTheme="minorAscii"/>
        </w:rPr>
        <w:t xml:space="preserve"> Health Team and our staff are agents of the </w:t>
      </w:r>
      <w:r w:rsidRPr="6D6C1AA8" w:rsidR="00820459">
        <w:rPr>
          <w:rFonts w:ascii="Calibri" w:hAnsi="Calibri" w:asciiTheme="minorAscii" w:hAnsiTheme="minorAscii"/>
        </w:rPr>
        <w:t>RNPGA</w:t>
      </w:r>
      <w:r w:rsidRPr="6D6C1AA8" w:rsidR="76F87E63">
        <w:rPr>
          <w:rFonts w:ascii="Calibri" w:hAnsi="Calibri" w:asciiTheme="minorAscii" w:hAnsiTheme="minorAscii"/>
        </w:rPr>
        <w:t xml:space="preserve">. </w:t>
      </w:r>
      <w:r w:rsidRPr="6D6C1AA8" w:rsidR="0096640B">
        <w:rPr>
          <w:rFonts w:ascii="Calibri" w:hAnsi="Calibri" w:asciiTheme="minorAscii" w:hAnsiTheme="minorAscii"/>
        </w:rPr>
        <w:t xml:space="preserve">This relationship has been </w:t>
      </w:r>
      <w:r w:rsidRPr="6D6C1AA8" w:rsidR="0096640B">
        <w:rPr>
          <w:rFonts w:ascii="Calibri" w:hAnsi="Calibri" w:asciiTheme="minorAscii" w:hAnsiTheme="minorAscii"/>
        </w:rPr>
        <w:t>established</w:t>
      </w:r>
      <w:r w:rsidRPr="6D6C1AA8" w:rsidR="0096640B">
        <w:rPr>
          <w:rFonts w:ascii="Calibri" w:hAnsi="Calibri" w:asciiTheme="minorAscii" w:hAnsiTheme="minorAscii"/>
        </w:rPr>
        <w:t xml:space="preserve"> through a </w:t>
      </w:r>
      <w:r w:rsidRPr="6D6C1AA8" w:rsidR="0096640B">
        <w:rPr>
          <w:rFonts w:ascii="Calibri" w:hAnsi="Calibri" w:asciiTheme="minorAscii" w:hAnsiTheme="minorAscii"/>
        </w:rPr>
        <w:t xml:space="preserve">“PHIPA Agency Agreement” </w:t>
      </w:r>
      <w:r w:rsidRPr="6D6C1AA8" w:rsidR="0096640B">
        <w:rPr>
          <w:rFonts w:ascii="Calibri" w:hAnsi="Calibri" w:asciiTheme="minorAscii" w:hAnsiTheme="minorAscii"/>
        </w:rPr>
        <w:t xml:space="preserve">signed by each physician and the </w:t>
      </w:r>
      <w:r w:rsidRPr="6D6C1AA8" w:rsidR="00820459">
        <w:rPr>
          <w:rFonts w:ascii="Calibri" w:hAnsi="Calibri" w:cs="Calibri" w:asciiTheme="minorAscii" w:hAnsiTheme="minorAscii" w:cstheme="minorAscii"/>
        </w:rPr>
        <w:t>Manitoulin Central</w:t>
      </w:r>
      <w:r w:rsidRPr="6D6C1AA8" w:rsidR="0096640B">
        <w:rPr>
          <w:rFonts w:ascii="Calibri" w:hAnsi="Calibri" w:cs="Calibri" w:asciiTheme="minorAscii" w:hAnsiTheme="minorAscii" w:cstheme="minorAscii"/>
          <w:b w:val="1"/>
          <w:bCs w:val="1"/>
        </w:rPr>
        <w:t xml:space="preserve"> </w:t>
      </w:r>
      <w:r w:rsidRPr="6D6C1AA8" w:rsidR="0096640B">
        <w:rPr>
          <w:rFonts w:ascii="Calibri" w:hAnsi="Calibri" w:asciiTheme="minorAscii" w:hAnsiTheme="minorAscii"/>
        </w:rPr>
        <w:t>Family Health Team</w:t>
      </w:r>
      <w:r w:rsidRPr="6D6C1AA8" w:rsidR="00820459">
        <w:rPr>
          <w:rFonts w:ascii="Calibri" w:hAnsi="Calibri" w:asciiTheme="minorAscii" w:hAnsiTheme="minorAscii"/>
        </w:rPr>
        <w:t>.</w:t>
      </w:r>
    </w:p>
    <w:p w:rsidR="0096640B" w:rsidP="6D6C1AA8" w:rsidRDefault="0096640B" w14:paraId="4CA1D362" w14:textId="07E6BA3C">
      <w:pPr>
        <w:autoSpaceDE w:val="0"/>
        <w:autoSpaceDN w:val="0"/>
        <w:adjustRightInd w:val="0"/>
        <w:spacing w:before="240" w:after="0"/>
        <w:jc w:val="both"/>
        <w:rPr>
          <w:rFonts w:ascii="Calibri" w:hAnsi="Calibri" w:asciiTheme="minorAscii" w:hAnsiTheme="minorAscii"/>
        </w:rPr>
      </w:pPr>
      <w:r w:rsidRPr="6D6C1AA8" w:rsidR="0096640B">
        <w:rPr>
          <w:rFonts w:ascii="Calibri" w:hAnsi="Calibri" w:asciiTheme="minorAscii" w:hAnsiTheme="minorAscii"/>
        </w:rPr>
        <w:t>In this Privacy Policy, we use the language of “</w:t>
      </w:r>
      <w:r w:rsidRPr="6D6C1AA8" w:rsidR="0096640B">
        <w:rPr>
          <w:rFonts w:ascii="Calibri" w:hAnsi="Calibri" w:asciiTheme="minorAscii" w:hAnsiTheme="minorAscii"/>
          <w:b w:val="1"/>
          <w:bCs w:val="1"/>
        </w:rPr>
        <w:t>Team Members</w:t>
      </w:r>
      <w:r w:rsidRPr="6D6C1AA8" w:rsidR="0096640B">
        <w:rPr>
          <w:rFonts w:ascii="Calibri" w:hAnsi="Calibri" w:asciiTheme="minorAscii" w:hAnsiTheme="minorAscii"/>
        </w:rPr>
        <w:t xml:space="preserve">” to capture the commitment that all physicians, and all </w:t>
      </w:r>
      <w:r w:rsidRPr="6D6C1AA8" w:rsidR="00820459">
        <w:rPr>
          <w:rFonts w:ascii="Calibri" w:hAnsi="Calibri" w:cs="Calibri" w:asciiTheme="minorAscii" w:hAnsiTheme="minorAscii" w:cstheme="minorAscii"/>
        </w:rPr>
        <w:t>Manitoulin Central</w:t>
      </w:r>
      <w:r w:rsidRPr="6D6C1AA8" w:rsidR="0096640B">
        <w:rPr>
          <w:rFonts w:ascii="Calibri" w:hAnsi="Calibri" w:cs="Calibri" w:asciiTheme="minorAscii" w:hAnsiTheme="minorAscii" w:cstheme="minorAscii"/>
          <w:b w:val="1"/>
          <w:bCs w:val="1"/>
        </w:rPr>
        <w:t xml:space="preserve"> </w:t>
      </w:r>
      <w:r w:rsidRPr="6D6C1AA8" w:rsidR="0096640B">
        <w:rPr>
          <w:rFonts w:ascii="Calibri" w:hAnsi="Calibri" w:asciiTheme="minorAscii" w:hAnsiTheme="minorAscii"/>
        </w:rPr>
        <w:t xml:space="preserve">Family Health Team and </w:t>
      </w:r>
      <w:r w:rsidRPr="6D6C1AA8" w:rsidR="00820459">
        <w:rPr>
          <w:rFonts w:ascii="Calibri" w:hAnsi="Calibri" w:asciiTheme="minorAscii" w:hAnsiTheme="minorAscii"/>
        </w:rPr>
        <w:t>RNPGA</w:t>
      </w:r>
      <w:r w:rsidRPr="6D6C1AA8" w:rsidR="0096640B">
        <w:rPr>
          <w:rFonts w:ascii="Calibri" w:hAnsi="Calibri" w:asciiTheme="minorAscii" w:hAnsiTheme="minorAscii"/>
        </w:rPr>
        <w:t xml:space="preserve"> staff, volunteers, </w:t>
      </w:r>
      <w:r w:rsidRPr="6D6C1AA8" w:rsidR="448024F8">
        <w:rPr>
          <w:rFonts w:ascii="Calibri" w:hAnsi="Calibri" w:asciiTheme="minorAscii" w:hAnsiTheme="minorAscii"/>
        </w:rPr>
        <w:t>students,</w:t>
      </w:r>
      <w:r w:rsidRPr="6D6C1AA8" w:rsidR="0096640B">
        <w:rPr>
          <w:rFonts w:ascii="Calibri" w:hAnsi="Calibri" w:asciiTheme="minorAscii" w:hAnsiTheme="minorAscii"/>
        </w:rPr>
        <w:t xml:space="preserve"> and vendors abide by this Privacy Policy and to reflect our shared commitment to protecting personal health information</w:t>
      </w:r>
      <w:r w:rsidRPr="6D6C1AA8" w:rsidR="5F4544F2">
        <w:rPr>
          <w:rFonts w:ascii="Calibri" w:hAnsi="Calibri" w:asciiTheme="minorAscii" w:hAnsiTheme="minorAscii"/>
        </w:rPr>
        <w:t xml:space="preserve">. </w:t>
      </w:r>
    </w:p>
    <w:p w:rsidRPr="007B146E" w:rsidR="00E218E8" w:rsidP="007B146E" w:rsidRDefault="00E218E8" w14:paraId="77373D40" w14:textId="77777777">
      <w:pPr>
        <w:autoSpaceDE w:val="0"/>
        <w:autoSpaceDN w:val="0"/>
        <w:adjustRightInd w:val="0"/>
        <w:spacing w:after="0"/>
        <w:jc w:val="both"/>
        <w:rPr>
          <w:rFonts w:cs="Verdana" w:asciiTheme="minorHAnsi" w:hAnsiTheme="minorHAnsi"/>
        </w:rPr>
      </w:pPr>
    </w:p>
    <w:p w:rsidRPr="007B146E" w:rsidR="00E218E8" w:rsidP="007B146E" w:rsidRDefault="00AB7B2F" w14:paraId="1D35BA9C" w14:textId="3A440752">
      <w:pPr>
        <w:autoSpaceDE w:val="0"/>
        <w:autoSpaceDN w:val="0"/>
        <w:adjustRightInd w:val="0"/>
        <w:spacing w:after="0"/>
        <w:jc w:val="both"/>
        <w:rPr>
          <w:rFonts w:asciiTheme="minorHAnsi" w:hAnsiTheme="minorHAnsi"/>
        </w:rPr>
      </w:pPr>
      <w:r>
        <w:rPr>
          <w:rFonts w:cs="Verdana" w:asciiTheme="minorHAnsi" w:hAnsiTheme="minorHAnsi"/>
        </w:rPr>
        <w:t>This</w:t>
      </w:r>
      <w:r w:rsidRPr="007B146E" w:rsidR="00E218E8">
        <w:rPr>
          <w:rFonts w:cs="Verdana" w:asciiTheme="minorHAnsi" w:hAnsiTheme="minorHAnsi"/>
        </w:rPr>
        <w:t xml:space="preserve"> Privacy Policy acts as the articulation of </w:t>
      </w:r>
      <w:r>
        <w:rPr>
          <w:rFonts w:cs="Verdana" w:asciiTheme="minorHAnsi" w:hAnsiTheme="minorHAnsi"/>
        </w:rPr>
        <w:t>the</w:t>
      </w:r>
      <w:r w:rsidRPr="007B146E" w:rsidR="00E218E8">
        <w:rPr>
          <w:rFonts w:cs="Verdana" w:asciiTheme="minorHAnsi" w:hAnsiTheme="minorHAnsi"/>
        </w:rPr>
        <w:t xml:space="preserve"> privacy pract</w:t>
      </w:r>
      <w:r>
        <w:rPr>
          <w:rFonts w:cs="Verdana" w:asciiTheme="minorHAnsi" w:hAnsiTheme="minorHAnsi"/>
        </w:rPr>
        <w:t xml:space="preserve">ices and standards to guide </w:t>
      </w:r>
      <w:r w:rsidR="00185588">
        <w:rPr>
          <w:rFonts w:cs="Verdana" w:asciiTheme="minorHAnsi" w:hAnsiTheme="minorHAnsi"/>
        </w:rPr>
        <w:t>all</w:t>
      </w:r>
      <w:r>
        <w:rPr>
          <w:rFonts w:cs="Verdana" w:asciiTheme="minorHAnsi" w:hAnsiTheme="minorHAnsi"/>
        </w:rPr>
        <w:t xml:space="preserve"> </w:t>
      </w:r>
      <w:r w:rsidRPr="007B146E" w:rsidR="00E218E8">
        <w:rPr>
          <w:rFonts w:cs="Verdana" w:asciiTheme="minorHAnsi" w:hAnsiTheme="minorHAnsi"/>
        </w:rPr>
        <w:t xml:space="preserve">Team Members and any other agents. </w:t>
      </w:r>
      <w:r w:rsidRPr="007B146E" w:rsidR="00E218E8">
        <w:rPr>
          <w:rFonts w:asciiTheme="minorHAnsi" w:hAnsiTheme="minorHAnsi"/>
        </w:rPr>
        <w:t>There are additional privacy policies that are included by reference to this Privacy Policy</w:t>
      </w:r>
      <w:r>
        <w:rPr>
          <w:rFonts w:asciiTheme="minorHAnsi" w:hAnsiTheme="minorHAnsi"/>
        </w:rPr>
        <w:t xml:space="preserve"> and</w:t>
      </w:r>
      <w:r w:rsidRPr="007B146E" w:rsidR="00E218E8">
        <w:rPr>
          <w:rFonts w:asciiTheme="minorHAnsi" w:hAnsiTheme="minorHAnsi"/>
        </w:rPr>
        <w:t xml:space="preserve"> are listed at </w:t>
      </w:r>
      <w:r w:rsidRPr="007B146E" w:rsidR="00E218E8">
        <w:rPr>
          <w:rFonts w:asciiTheme="minorHAnsi" w:hAnsiTheme="minorHAnsi"/>
          <w:b/>
        </w:rPr>
        <w:t>Appendix A</w:t>
      </w:r>
      <w:r w:rsidRPr="007B146E" w:rsidR="00E218E8">
        <w:rPr>
          <w:rFonts w:asciiTheme="minorHAnsi" w:hAnsiTheme="minorHAnsi"/>
        </w:rPr>
        <w:t>. All Team Members agree to abide by those policies as well.</w:t>
      </w:r>
    </w:p>
    <w:p w:rsidRPr="007B146E" w:rsidR="00E218E8" w:rsidP="007B146E" w:rsidRDefault="00E218E8" w14:paraId="3144BDFA" w14:textId="77777777">
      <w:pPr>
        <w:autoSpaceDE w:val="0"/>
        <w:autoSpaceDN w:val="0"/>
        <w:adjustRightInd w:val="0"/>
        <w:spacing w:after="0"/>
        <w:jc w:val="both"/>
        <w:rPr>
          <w:rFonts w:cs="Verdana" w:asciiTheme="minorHAnsi" w:hAnsiTheme="minorHAnsi"/>
          <w:b/>
        </w:rPr>
      </w:pPr>
    </w:p>
    <w:p w:rsidRPr="007B146E" w:rsidR="001C43AD" w:rsidP="6D6C1AA8" w:rsidRDefault="00AB7B2F" w14:paraId="633697F0" w14:textId="4908041F">
      <w:pPr>
        <w:rPr>
          <w:rFonts w:ascii="Calibri" w:hAnsi="Calibri" w:asciiTheme="minorAscii" w:hAnsiTheme="minorAscii"/>
        </w:rPr>
      </w:pPr>
      <w:r w:rsidRPr="6D6C1AA8" w:rsidR="00C85F4F">
        <w:rPr>
          <w:rFonts w:ascii="Calibri" w:hAnsi="Calibri" w:asciiTheme="minorAscii" w:hAnsiTheme="minorAscii"/>
          <w:b w:val="1"/>
          <w:bCs w:val="1"/>
        </w:rPr>
        <w:t>Principle 1 – Accountability for Personal Health Information</w:t>
      </w:r>
      <w:r>
        <w:br/>
      </w:r>
      <w:r w:rsidRPr="6D6C1AA8" w:rsidR="00185588">
        <w:rPr>
          <w:rFonts w:ascii="Calibri" w:hAnsi="Calibri" w:asciiTheme="minorAscii" w:hAnsiTheme="minorAscii"/>
        </w:rPr>
        <w:t xml:space="preserve">Our physicians </w:t>
      </w:r>
      <w:r w:rsidRPr="6D6C1AA8" w:rsidR="00185588">
        <w:rPr>
          <w:rFonts w:ascii="Calibri" w:hAnsi="Calibri" w:asciiTheme="minorAscii" w:hAnsiTheme="minorAscii"/>
        </w:rPr>
        <w:t>are</w:t>
      </w:r>
      <w:r w:rsidRPr="6D6C1AA8" w:rsidR="00AB7B2F">
        <w:rPr>
          <w:rFonts w:ascii="Calibri" w:hAnsi="Calibri" w:asciiTheme="minorAscii" w:hAnsiTheme="minorAscii"/>
        </w:rPr>
        <w:t xml:space="preserve"> responsible </w:t>
      </w:r>
      <w:r w:rsidRPr="6D6C1AA8" w:rsidR="00C85F4F">
        <w:rPr>
          <w:rFonts w:ascii="Calibri" w:hAnsi="Calibri" w:asciiTheme="minorAscii" w:hAnsiTheme="minorAscii"/>
        </w:rPr>
        <w:t>for</w:t>
      </w:r>
      <w:r w:rsidRPr="6D6C1AA8" w:rsidR="00C85F4F">
        <w:rPr>
          <w:rFonts w:ascii="Calibri" w:hAnsi="Calibri" w:asciiTheme="minorAscii" w:hAnsiTheme="minorAscii"/>
        </w:rPr>
        <w:t xml:space="preserve"> any personal health information </w:t>
      </w:r>
      <w:r w:rsidRPr="6D6C1AA8" w:rsidR="00AB7B2F">
        <w:rPr>
          <w:rFonts w:ascii="Calibri" w:hAnsi="Calibri" w:asciiTheme="minorAscii" w:hAnsiTheme="minorAscii"/>
        </w:rPr>
        <w:t>held</w:t>
      </w:r>
      <w:r w:rsidRPr="6D6C1AA8" w:rsidR="5D2625D7">
        <w:rPr>
          <w:rFonts w:ascii="Calibri" w:hAnsi="Calibri" w:asciiTheme="minorAscii" w:hAnsiTheme="minorAscii"/>
        </w:rPr>
        <w:t xml:space="preserve"> and have appointed a privacy officer. </w:t>
      </w:r>
      <w:r w:rsidRPr="6D6C1AA8" w:rsidR="00AB7B2F">
        <w:rPr>
          <w:rFonts w:ascii="Calibri" w:hAnsi="Calibri" w:asciiTheme="minorAscii" w:hAnsiTheme="minorAscii"/>
        </w:rPr>
        <w:t>The Privacy Officer</w:t>
      </w:r>
      <w:r w:rsidRPr="6D6C1AA8" w:rsidR="00D71389">
        <w:rPr>
          <w:rFonts w:ascii="Calibri" w:hAnsi="Calibri" w:asciiTheme="minorAscii" w:hAnsiTheme="minorAscii"/>
          <w:b w:val="1"/>
          <w:bCs w:val="1"/>
        </w:rPr>
        <w:t xml:space="preserve"> is</w:t>
      </w:r>
      <w:r w:rsidRPr="6D6C1AA8" w:rsidR="00AB7B2F">
        <w:rPr>
          <w:rFonts w:ascii="Calibri" w:hAnsi="Calibri" w:asciiTheme="minorAscii" w:hAnsiTheme="minorAscii"/>
          <w:b w:val="1"/>
          <w:bCs w:val="1"/>
        </w:rPr>
        <w:t xml:space="preserve"> </w:t>
      </w:r>
      <w:r w:rsidRPr="6D6C1AA8" w:rsidR="00C85F4F">
        <w:rPr>
          <w:rFonts w:ascii="Calibri" w:hAnsi="Calibri" w:asciiTheme="minorAscii" w:hAnsiTheme="minorAscii"/>
        </w:rPr>
        <w:t xml:space="preserve">accountable for compliance with this Privacy Policy and </w:t>
      </w:r>
      <w:r w:rsidRPr="6D6C1AA8" w:rsidR="00CD38EF">
        <w:rPr>
          <w:rFonts w:ascii="Calibri" w:hAnsi="Calibri" w:asciiTheme="minorAscii" w:hAnsiTheme="minorAscii"/>
        </w:rPr>
        <w:t xml:space="preserve">compliance </w:t>
      </w:r>
      <w:r w:rsidRPr="6D6C1AA8" w:rsidR="00192FBA">
        <w:rPr>
          <w:rFonts w:ascii="Calibri" w:hAnsi="Calibri" w:asciiTheme="minorAscii" w:hAnsiTheme="minorAscii"/>
        </w:rPr>
        <w:t xml:space="preserve">with </w:t>
      </w:r>
      <w:r w:rsidRPr="6D6C1AA8" w:rsidR="004E6A7E">
        <w:rPr>
          <w:rFonts w:ascii="Calibri" w:hAnsi="Calibri" w:asciiTheme="minorAscii" w:hAnsiTheme="minorAscii"/>
        </w:rPr>
        <w:t>PHIPA.</w:t>
      </w:r>
    </w:p>
    <w:p w:rsidRPr="007B146E" w:rsidR="00C85F4F" w:rsidP="6D6C1AA8" w:rsidRDefault="00AB7B2F" w14:paraId="406FCAD3" w14:textId="2217FFB3">
      <w:pPr>
        <w:jc w:val="both"/>
        <w:rPr>
          <w:rFonts w:ascii="Calibri" w:hAnsi="Calibri" w:cs="Arial" w:asciiTheme="minorAscii" w:hAnsiTheme="minorAscii"/>
        </w:rPr>
      </w:pPr>
      <w:r w:rsidRPr="6D6C1AA8" w:rsidR="00AB7B2F">
        <w:rPr>
          <w:rFonts w:ascii="Calibri" w:hAnsi="Calibri" w:asciiTheme="minorAscii" w:hAnsiTheme="minorAscii"/>
        </w:rPr>
        <w:t xml:space="preserve">Our </w:t>
      </w:r>
      <w:r w:rsidRPr="6D6C1AA8" w:rsidR="00C85F4F">
        <w:rPr>
          <w:rFonts w:ascii="Calibri" w:hAnsi="Calibri" w:asciiTheme="minorAscii" w:hAnsiTheme="minorAscii"/>
        </w:rPr>
        <w:t xml:space="preserve">commitment to privacy </w:t>
      </w:r>
      <w:r w:rsidRPr="6D6C1AA8" w:rsidR="00AB7B2F">
        <w:rPr>
          <w:rFonts w:ascii="Calibri" w:hAnsi="Calibri" w:asciiTheme="minorAscii" w:hAnsiTheme="minorAscii"/>
        </w:rPr>
        <w:t xml:space="preserve">is </w:t>
      </w:r>
      <w:r w:rsidRPr="6D6C1AA8" w:rsidR="00AB7B2F">
        <w:rPr>
          <w:rFonts w:ascii="Calibri" w:hAnsi="Calibri" w:asciiTheme="minorAscii" w:hAnsiTheme="minorAscii"/>
        </w:rPr>
        <w:t>demonstrated</w:t>
      </w:r>
      <w:r w:rsidRPr="6D6C1AA8" w:rsidR="00AB7B2F">
        <w:rPr>
          <w:rFonts w:ascii="Calibri" w:hAnsi="Calibri" w:asciiTheme="minorAscii" w:hAnsiTheme="minorAscii"/>
        </w:rPr>
        <w:t xml:space="preserve"> by adherence to </w:t>
      </w:r>
      <w:r w:rsidRPr="6D6C1AA8" w:rsidR="00C85F4F">
        <w:rPr>
          <w:rFonts w:ascii="Calibri" w:hAnsi="Calibri" w:cs="Arial" w:asciiTheme="minorAscii" w:hAnsiTheme="minorAscii"/>
        </w:rPr>
        <w:t xml:space="preserve">privacy policies and procedures to protect </w:t>
      </w:r>
      <w:r w:rsidRPr="6D6C1AA8" w:rsidR="00CD38EF">
        <w:rPr>
          <w:rFonts w:ascii="Calibri" w:hAnsi="Calibri" w:cs="Arial" w:asciiTheme="minorAscii" w:hAnsiTheme="minorAscii"/>
        </w:rPr>
        <w:t xml:space="preserve">the </w:t>
      </w:r>
      <w:r w:rsidRPr="6D6C1AA8" w:rsidR="00C85F4F">
        <w:rPr>
          <w:rFonts w:ascii="Calibri" w:hAnsi="Calibri" w:cs="Arial" w:asciiTheme="minorAscii" w:hAnsiTheme="minorAscii"/>
        </w:rPr>
        <w:t xml:space="preserve">personal health information </w:t>
      </w:r>
      <w:r w:rsidRPr="6D6C1AA8" w:rsidR="00CD38EF">
        <w:rPr>
          <w:rFonts w:ascii="Calibri" w:hAnsi="Calibri" w:cs="Arial" w:asciiTheme="minorAscii" w:hAnsiTheme="minorAscii"/>
        </w:rPr>
        <w:t xml:space="preserve">we hold </w:t>
      </w:r>
      <w:r w:rsidRPr="6D6C1AA8" w:rsidR="00C85F4F">
        <w:rPr>
          <w:rFonts w:ascii="Calibri" w:hAnsi="Calibri" w:cs="Arial" w:asciiTheme="minorAscii" w:hAnsiTheme="minorAscii"/>
        </w:rPr>
        <w:t xml:space="preserve">and </w:t>
      </w:r>
      <w:r w:rsidRPr="6D6C1AA8" w:rsidR="00CD38EF">
        <w:rPr>
          <w:rFonts w:ascii="Calibri" w:hAnsi="Calibri" w:cs="Arial" w:asciiTheme="minorAscii" w:hAnsiTheme="minorAscii"/>
        </w:rPr>
        <w:t xml:space="preserve">by </w:t>
      </w:r>
      <w:r w:rsidRPr="6D6C1AA8" w:rsidR="00C85F4F">
        <w:rPr>
          <w:rFonts w:ascii="Calibri" w:hAnsi="Calibri" w:cs="Arial" w:asciiTheme="minorAscii" w:hAnsiTheme="minorAscii"/>
        </w:rPr>
        <w:t xml:space="preserve">educating our staff and any others who collect, </w:t>
      </w:r>
      <w:r w:rsidRPr="6D6C1AA8" w:rsidR="64068C3E">
        <w:rPr>
          <w:rFonts w:ascii="Calibri" w:hAnsi="Calibri" w:cs="Arial" w:asciiTheme="minorAscii" w:hAnsiTheme="minorAscii"/>
        </w:rPr>
        <w:t>use,</w:t>
      </w:r>
      <w:r w:rsidRPr="6D6C1AA8" w:rsidR="00C85F4F">
        <w:rPr>
          <w:rFonts w:ascii="Calibri" w:hAnsi="Calibri" w:cs="Arial" w:asciiTheme="minorAscii" w:hAnsiTheme="minorAscii"/>
        </w:rPr>
        <w:t xml:space="preserve"> or </w:t>
      </w:r>
      <w:r w:rsidRPr="6D6C1AA8" w:rsidR="00C85F4F">
        <w:rPr>
          <w:rFonts w:ascii="Calibri" w:hAnsi="Calibri" w:cs="Arial" w:asciiTheme="minorAscii" w:hAnsiTheme="minorAscii"/>
        </w:rPr>
        <w:t>disclose</w:t>
      </w:r>
      <w:r w:rsidRPr="6D6C1AA8" w:rsidR="00C85F4F">
        <w:rPr>
          <w:rFonts w:ascii="Calibri" w:hAnsi="Calibri" w:cs="Arial" w:asciiTheme="minorAscii" w:hAnsiTheme="minorAscii"/>
        </w:rPr>
        <w:t xml:space="preserve"> personal health information on our behalf about their privacy responsibilities. </w:t>
      </w:r>
    </w:p>
    <w:p w:rsidRPr="00E15138" w:rsidR="00875D6F" w:rsidP="00E15138" w:rsidRDefault="00CD38EF" w14:paraId="1BC4C510" w14:textId="06EA26B7">
      <w:pPr>
        <w:rPr>
          <w:rFonts w:asciiTheme="minorHAnsi" w:hAnsiTheme="minorHAnsi"/>
          <w:b/>
        </w:rPr>
      </w:pPr>
      <w:r w:rsidRPr="007B146E">
        <w:rPr>
          <w:rFonts w:asciiTheme="minorHAnsi" w:hAnsiTheme="minorHAnsi"/>
          <w:b/>
        </w:rPr>
        <w:t>Principle 2 – Identifying Purposes for Collecting Personal Health Information</w:t>
      </w:r>
      <w:r w:rsidRPr="007B146E">
        <w:rPr>
          <w:rFonts w:asciiTheme="minorHAnsi" w:hAnsiTheme="minorHAnsi"/>
          <w:b/>
        </w:rPr>
        <w:br/>
      </w:r>
      <w:r w:rsidR="00C520FB">
        <w:rPr>
          <w:rFonts w:asciiTheme="minorHAnsi" w:hAnsiTheme="minorHAnsi"/>
        </w:rPr>
        <w:t>We</w:t>
      </w:r>
      <w:r w:rsidRPr="007B146E">
        <w:rPr>
          <w:rFonts w:asciiTheme="minorHAnsi" w:hAnsiTheme="minorHAnsi"/>
        </w:rPr>
        <w:t xml:space="preserve"> collect personal health information for purposes related to </w:t>
      </w:r>
      <w:r w:rsidRPr="00946F39">
        <w:rPr>
          <w:rFonts w:asciiTheme="minorHAnsi" w:hAnsiTheme="minorHAnsi"/>
        </w:rPr>
        <w:t xml:space="preserve">direct patient care, administration and </w:t>
      </w:r>
      <w:r w:rsidRPr="00946F39">
        <w:rPr>
          <w:rFonts w:asciiTheme="minorHAnsi" w:hAnsiTheme="minorHAnsi"/>
        </w:rPr>
        <w:lastRenderedPageBreak/>
        <w:t xml:space="preserve">management of </w:t>
      </w:r>
      <w:r w:rsidRPr="00946F39" w:rsidR="00875D6F">
        <w:rPr>
          <w:rFonts w:asciiTheme="minorHAnsi" w:hAnsiTheme="minorHAnsi"/>
        </w:rPr>
        <w:t>our</w:t>
      </w:r>
      <w:r w:rsidRPr="00946F39">
        <w:rPr>
          <w:rFonts w:asciiTheme="minorHAnsi" w:hAnsiTheme="minorHAnsi"/>
        </w:rPr>
        <w:t xml:space="preserve"> programs and services, patient billing, administration and management of the health care system, research, teaching, statistical reporting, </w:t>
      </w:r>
      <w:r w:rsidRPr="00946F39" w:rsidR="001C43AD">
        <w:rPr>
          <w:rFonts w:asciiTheme="minorHAnsi" w:hAnsiTheme="minorHAnsi"/>
        </w:rPr>
        <w:t>meeting</w:t>
      </w:r>
      <w:r w:rsidRPr="007B146E" w:rsidR="001C43AD">
        <w:rPr>
          <w:rFonts w:asciiTheme="minorHAnsi" w:hAnsiTheme="minorHAnsi"/>
        </w:rPr>
        <w:t xml:space="preserve"> legal obligations</w:t>
      </w:r>
      <w:r w:rsidRPr="007B146E">
        <w:rPr>
          <w:rFonts w:asciiTheme="minorHAnsi" w:hAnsiTheme="minorHAnsi"/>
        </w:rPr>
        <w:t xml:space="preserve"> and as otherwise permitted or required by law. </w:t>
      </w:r>
    </w:p>
    <w:p w:rsidR="00863166" w:rsidP="00863166" w:rsidRDefault="00CD38EF" w14:paraId="66C8CA6E" w14:textId="77777777">
      <w:pPr>
        <w:autoSpaceDE w:val="0"/>
        <w:autoSpaceDN w:val="0"/>
        <w:adjustRightInd w:val="0"/>
        <w:spacing w:after="0"/>
        <w:jc w:val="both"/>
        <w:rPr>
          <w:rFonts w:asciiTheme="minorHAnsi" w:hAnsiTheme="minorHAnsi"/>
        </w:rPr>
      </w:pPr>
      <w:r w:rsidRPr="6D6C1AA8" w:rsidR="00CD38EF">
        <w:rPr>
          <w:rFonts w:ascii="Calibri" w:hAnsi="Calibri" w:asciiTheme="minorAscii" w:hAnsiTheme="minorAscii"/>
        </w:rPr>
        <w:t>When personal health information that has been collected is to be used for a purpose not previously identified, the new purpose will be identified</w:t>
      </w:r>
      <w:r w:rsidRPr="6D6C1AA8" w:rsidR="001C43AD">
        <w:rPr>
          <w:rFonts w:ascii="Calibri" w:hAnsi="Calibri" w:asciiTheme="minorAscii" w:hAnsiTheme="minorAscii"/>
        </w:rPr>
        <w:t xml:space="preserve"> prior to use</w:t>
      </w:r>
      <w:r w:rsidRPr="6D6C1AA8" w:rsidR="00CD38EF">
        <w:rPr>
          <w:rFonts w:ascii="Calibri" w:hAnsi="Calibri" w:asciiTheme="minorAscii" w:hAnsiTheme="minorAscii"/>
        </w:rPr>
        <w:t>. Unless the new purpose is permitted or required by law, consent will be required before the information can be used for that purpose.</w:t>
      </w:r>
    </w:p>
    <w:p w:rsidRPr="007B146E" w:rsidR="007B146E" w:rsidP="6D6C1AA8" w:rsidRDefault="001C43AD" w14:paraId="7A505611" w14:textId="64593B8E">
      <w:pPr>
        <w:pStyle w:val="BodyText"/>
        <w:spacing w:before="240" w:line="276" w:lineRule="auto"/>
        <w:jc w:val="both"/>
        <w:rPr>
          <w:rFonts w:ascii="Calibri" w:hAnsi="Calibri" w:cs="Arial" w:asciiTheme="minorAscii" w:hAnsiTheme="minorAscii"/>
          <w:color w:val="000000"/>
          <w:sz w:val="22"/>
          <w:szCs w:val="22"/>
        </w:rPr>
      </w:pPr>
      <w:r w:rsidRPr="6D6C1AA8" w:rsidR="001C43AD">
        <w:rPr>
          <w:rFonts w:ascii="Calibri" w:hAnsi="Calibri" w:asciiTheme="minorAscii" w:hAnsiTheme="minorAscii"/>
          <w:b w:val="1"/>
          <w:bCs w:val="1"/>
          <w:sz w:val="22"/>
          <w:szCs w:val="22"/>
        </w:rPr>
        <w:t xml:space="preserve">Principle 3 – Consent for the Collection, Use and Disclosure of Personal Health Information </w:t>
      </w:r>
      <w:r>
        <w:br/>
      </w:r>
      <w:r w:rsidRPr="6D6C1AA8" w:rsidR="00C520FB">
        <w:rPr>
          <w:rFonts w:ascii="Calibri" w:hAnsi="Calibri" w:cs="Arial" w:asciiTheme="minorAscii" w:hAnsiTheme="minorAscii"/>
          <w:color w:val="000000" w:themeColor="text1" w:themeTint="FF" w:themeShade="FF"/>
          <w:sz w:val="22"/>
          <w:szCs w:val="22"/>
        </w:rPr>
        <w:t>We</w:t>
      </w:r>
      <w:r w:rsidRPr="6D6C1AA8" w:rsidR="00012845">
        <w:rPr>
          <w:rFonts w:ascii="Calibri" w:hAnsi="Calibri" w:cs="Arial" w:asciiTheme="minorAscii" w:hAnsiTheme="minorAscii"/>
          <w:color w:val="000000" w:themeColor="text1" w:themeTint="FF" w:themeShade="FF"/>
          <w:sz w:val="22"/>
          <w:szCs w:val="22"/>
        </w:rPr>
        <w:t xml:space="preserve"> require consent </w:t>
      </w:r>
      <w:r w:rsidRPr="6D6C1AA8" w:rsidR="3D62FD5A">
        <w:rPr>
          <w:rFonts w:ascii="Calibri" w:hAnsi="Calibri" w:cs="Arial" w:asciiTheme="minorAscii" w:hAnsiTheme="minorAscii"/>
          <w:color w:val="000000" w:themeColor="text1" w:themeTint="FF" w:themeShade="FF"/>
          <w:sz w:val="22"/>
          <w:szCs w:val="22"/>
        </w:rPr>
        <w:t>to</w:t>
      </w:r>
      <w:r w:rsidRPr="6D6C1AA8" w:rsidR="00012845">
        <w:rPr>
          <w:rFonts w:ascii="Calibri" w:hAnsi="Calibri" w:cs="Arial" w:asciiTheme="minorAscii" w:hAnsiTheme="minorAscii"/>
          <w:color w:val="000000" w:themeColor="text1" w:themeTint="FF" w:themeShade="FF"/>
          <w:sz w:val="22"/>
          <w:szCs w:val="22"/>
        </w:rPr>
        <w:t xml:space="preserve"> collect, use, or </w:t>
      </w:r>
      <w:r w:rsidRPr="6D6C1AA8" w:rsidR="00012845">
        <w:rPr>
          <w:rFonts w:ascii="Calibri" w:hAnsi="Calibri" w:cs="Arial" w:asciiTheme="minorAscii" w:hAnsiTheme="minorAscii"/>
          <w:color w:val="000000" w:themeColor="text1" w:themeTint="FF" w:themeShade="FF"/>
          <w:sz w:val="22"/>
          <w:szCs w:val="22"/>
        </w:rPr>
        <w:t>disclose</w:t>
      </w:r>
      <w:r w:rsidRPr="6D6C1AA8" w:rsidR="00012845">
        <w:rPr>
          <w:rFonts w:ascii="Calibri" w:hAnsi="Calibri" w:cs="Arial" w:asciiTheme="minorAscii" w:hAnsiTheme="minorAscii"/>
          <w:color w:val="000000" w:themeColor="text1" w:themeTint="FF" w:themeShade="FF"/>
          <w:sz w:val="22"/>
          <w:szCs w:val="22"/>
        </w:rPr>
        <w:t xml:space="preserve"> personal health information</w:t>
      </w:r>
      <w:r w:rsidRPr="6D6C1AA8" w:rsidR="01FD4401">
        <w:rPr>
          <w:rFonts w:ascii="Calibri" w:hAnsi="Calibri" w:cs="Arial" w:asciiTheme="minorAscii" w:hAnsiTheme="minorAscii"/>
          <w:color w:val="000000" w:themeColor="text1" w:themeTint="FF" w:themeShade="FF"/>
          <w:sz w:val="22"/>
          <w:szCs w:val="22"/>
        </w:rPr>
        <w:t xml:space="preserve">. </w:t>
      </w:r>
      <w:r w:rsidRPr="6D6C1AA8" w:rsidR="00012845">
        <w:rPr>
          <w:rFonts w:ascii="Calibri" w:hAnsi="Calibri" w:cs="Arial" w:asciiTheme="minorAscii" w:hAnsiTheme="minorAscii"/>
          <w:color w:val="000000" w:themeColor="text1" w:themeTint="FF" w:themeShade="FF"/>
          <w:sz w:val="22"/>
          <w:szCs w:val="22"/>
        </w:rPr>
        <w:t xml:space="preserve">However, there are some cases where </w:t>
      </w:r>
      <w:r w:rsidRPr="6D6C1AA8" w:rsidR="00C520FB">
        <w:rPr>
          <w:rFonts w:ascii="Calibri" w:hAnsi="Calibri" w:cs="Arial" w:asciiTheme="minorAscii" w:hAnsiTheme="minorAscii"/>
          <w:color w:val="000000" w:themeColor="text1" w:themeTint="FF" w:themeShade="FF"/>
          <w:sz w:val="22"/>
          <w:szCs w:val="22"/>
        </w:rPr>
        <w:t>we</w:t>
      </w:r>
      <w:r w:rsidRPr="6D6C1AA8" w:rsidR="00012845">
        <w:rPr>
          <w:rFonts w:ascii="Calibri" w:hAnsi="Calibri" w:cs="Arial" w:asciiTheme="minorAscii" w:hAnsiTheme="minorAscii"/>
          <w:color w:val="000000" w:themeColor="text1" w:themeTint="FF" w:themeShade="FF"/>
          <w:sz w:val="22"/>
          <w:szCs w:val="22"/>
        </w:rPr>
        <w:t xml:space="preserve"> may collect, </w:t>
      </w:r>
      <w:r w:rsidRPr="6D6C1AA8" w:rsidR="03774AD9">
        <w:rPr>
          <w:rFonts w:ascii="Calibri" w:hAnsi="Calibri" w:cs="Arial" w:asciiTheme="minorAscii" w:hAnsiTheme="minorAscii"/>
          <w:color w:val="000000" w:themeColor="text1" w:themeTint="FF" w:themeShade="FF"/>
          <w:sz w:val="22"/>
          <w:szCs w:val="22"/>
        </w:rPr>
        <w:t>use,</w:t>
      </w:r>
      <w:r w:rsidRPr="6D6C1AA8" w:rsidR="00012845">
        <w:rPr>
          <w:rFonts w:ascii="Calibri" w:hAnsi="Calibri" w:cs="Arial" w:asciiTheme="minorAscii" w:hAnsiTheme="minorAscii"/>
          <w:color w:val="000000" w:themeColor="text1" w:themeTint="FF" w:themeShade="FF"/>
          <w:sz w:val="22"/>
          <w:szCs w:val="22"/>
        </w:rPr>
        <w:t xml:space="preserve"> or </w:t>
      </w:r>
      <w:r w:rsidRPr="6D6C1AA8" w:rsidR="00012845">
        <w:rPr>
          <w:rFonts w:ascii="Calibri" w:hAnsi="Calibri" w:cs="Arial" w:asciiTheme="minorAscii" w:hAnsiTheme="minorAscii"/>
          <w:color w:val="000000" w:themeColor="text1" w:themeTint="FF" w:themeShade="FF"/>
          <w:sz w:val="22"/>
          <w:szCs w:val="22"/>
        </w:rPr>
        <w:t>disclose</w:t>
      </w:r>
      <w:r w:rsidRPr="6D6C1AA8" w:rsidR="00012845">
        <w:rPr>
          <w:rFonts w:ascii="Calibri" w:hAnsi="Calibri" w:cs="Arial" w:asciiTheme="minorAscii" w:hAnsiTheme="minorAscii"/>
          <w:color w:val="000000" w:themeColor="text1" w:themeTint="FF" w:themeShade="FF"/>
          <w:sz w:val="22"/>
          <w:szCs w:val="22"/>
        </w:rPr>
        <w:t xml:space="preserve"> person health information without consent as </w:t>
      </w:r>
      <w:r w:rsidRPr="6D6C1AA8" w:rsidR="00012845">
        <w:rPr>
          <w:rFonts w:ascii="Calibri" w:hAnsi="Calibri" w:cs="Arial" w:asciiTheme="minorAscii" w:hAnsiTheme="minorAscii"/>
          <w:color w:val="000000" w:themeColor="text1" w:themeTint="FF" w:themeShade="FF"/>
          <w:sz w:val="22"/>
          <w:szCs w:val="22"/>
        </w:rPr>
        <w:t>permitted</w:t>
      </w:r>
      <w:r w:rsidRPr="6D6C1AA8" w:rsidR="00012845">
        <w:rPr>
          <w:rFonts w:ascii="Calibri" w:hAnsi="Calibri" w:cs="Arial" w:asciiTheme="minorAscii" w:hAnsiTheme="minorAscii"/>
          <w:color w:val="000000" w:themeColor="text1" w:themeTint="FF" w:themeShade="FF"/>
          <w:sz w:val="22"/>
          <w:szCs w:val="22"/>
        </w:rPr>
        <w:t xml:space="preserve"> or required by law. </w:t>
      </w:r>
    </w:p>
    <w:p w:rsidR="007B146E" w:rsidP="00863166" w:rsidRDefault="007B146E" w14:paraId="7702C607" w14:textId="77777777">
      <w:pPr>
        <w:autoSpaceDE w:val="0"/>
        <w:autoSpaceDN w:val="0"/>
        <w:adjustRightInd w:val="0"/>
        <w:spacing w:after="0"/>
        <w:jc w:val="both"/>
        <w:rPr>
          <w:rFonts w:cs="Verdana" w:asciiTheme="minorHAnsi" w:hAnsiTheme="minorHAnsi"/>
          <w:b/>
        </w:rPr>
      </w:pPr>
    </w:p>
    <w:p w:rsidR="007B146E" w:rsidP="00863166" w:rsidRDefault="007B146E" w14:paraId="4074047C" w14:textId="77777777">
      <w:pPr>
        <w:autoSpaceDE w:val="0"/>
        <w:autoSpaceDN w:val="0"/>
        <w:adjustRightInd w:val="0"/>
        <w:spacing w:after="0"/>
        <w:jc w:val="both"/>
        <w:rPr>
          <w:rFonts w:cs="Verdana" w:asciiTheme="minorHAnsi" w:hAnsiTheme="minorHAnsi"/>
          <w:b/>
        </w:rPr>
      </w:pPr>
      <w:r w:rsidRPr="007B146E">
        <w:rPr>
          <w:rFonts w:cs="Verdana" w:asciiTheme="minorHAnsi" w:hAnsiTheme="minorHAnsi"/>
          <w:b/>
        </w:rPr>
        <w:t>Express consent</w:t>
      </w:r>
    </w:p>
    <w:p w:rsidRPr="007B146E" w:rsidR="00E15138" w:rsidP="00863166" w:rsidRDefault="00E15138" w14:paraId="3DDCF252" w14:textId="77777777">
      <w:pPr>
        <w:autoSpaceDE w:val="0"/>
        <w:autoSpaceDN w:val="0"/>
        <w:adjustRightInd w:val="0"/>
        <w:spacing w:after="0"/>
        <w:jc w:val="both"/>
        <w:rPr>
          <w:rFonts w:cs="Verdana" w:asciiTheme="minorHAnsi" w:hAnsiTheme="minorHAnsi"/>
          <w:b/>
        </w:rPr>
      </w:pPr>
    </w:p>
    <w:p w:rsidRPr="007B146E" w:rsidR="007B146E" w:rsidP="6D6C1AA8" w:rsidRDefault="007B146E" w14:paraId="6049157E" w14:textId="0E99483E">
      <w:pPr>
        <w:jc w:val="both"/>
        <w:rPr>
          <w:rFonts w:ascii="Calibri" w:hAnsi="Calibri" w:cs="Calibri" w:asciiTheme="minorAscii" w:hAnsiTheme="minorAscii" w:cstheme="minorAscii"/>
        </w:rPr>
      </w:pPr>
      <w:r w:rsidRPr="6D6C1AA8" w:rsidR="007B146E">
        <w:rPr>
          <w:rFonts w:ascii="Calibri" w:hAnsi="Calibri" w:cs="Calibri" w:asciiTheme="minorAscii" w:hAnsiTheme="minorAscii" w:cstheme="minorAscii"/>
        </w:rPr>
        <w:t>Should a patient wish his/her other health care providers (outside of the</w:t>
      </w:r>
      <w:r w:rsidRPr="6D6C1AA8" w:rsidR="00863166">
        <w:rPr>
          <w:rFonts w:ascii="Calibri" w:hAnsi="Calibri" w:cs="Calibri" w:asciiTheme="minorAscii" w:hAnsiTheme="minorAscii" w:cstheme="minorAscii"/>
        </w:rPr>
        <w:t xml:space="preserve">ir health care providers at the </w:t>
      </w:r>
      <w:r w:rsidRPr="6D6C1AA8" w:rsidR="00FC5E23">
        <w:rPr>
          <w:rFonts w:ascii="Calibri" w:hAnsi="Calibri" w:cs="Calibri" w:asciiTheme="minorAscii" w:hAnsiTheme="minorAscii" w:cstheme="minorAscii"/>
        </w:rPr>
        <w:t xml:space="preserve">Family Health </w:t>
      </w:r>
      <w:r w:rsidRPr="6D6C1AA8" w:rsidR="2D09B8F3">
        <w:rPr>
          <w:rFonts w:ascii="Calibri" w:hAnsi="Calibri" w:cs="Calibri" w:asciiTheme="minorAscii" w:hAnsiTheme="minorAscii" w:cstheme="minorAscii"/>
        </w:rPr>
        <w:t>Team) to</w:t>
      </w:r>
      <w:r w:rsidRPr="6D6C1AA8" w:rsidR="007B146E">
        <w:rPr>
          <w:rFonts w:ascii="Calibri" w:hAnsi="Calibri" w:cs="Calibri" w:asciiTheme="minorAscii" w:hAnsiTheme="minorAscii" w:cstheme="minorAscii"/>
        </w:rPr>
        <w:t xml:space="preserve"> have access to the patient health record, the patient can </w:t>
      </w:r>
      <w:r w:rsidRPr="6D6C1AA8" w:rsidR="007B146E">
        <w:rPr>
          <w:rFonts w:ascii="Calibri" w:hAnsi="Calibri" w:cs="Calibri" w:asciiTheme="minorAscii" w:hAnsiTheme="minorAscii" w:cstheme="minorAscii"/>
        </w:rPr>
        <w:t>provide</w:t>
      </w:r>
      <w:r w:rsidRPr="6D6C1AA8" w:rsidR="007B146E">
        <w:rPr>
          <w:rFonts w:ascii="Calibri" w:hAnsi="Calibri" w:cs="Calibri" w:asciiTheme="minorAscii" w:hAnsiTheme="minorAscii" w:cstheme="minorAscii"/>
        </w:rPr>
        <w:t xml:space="preserve"> a verbal or written consent to this effect, which will be communicated to the patient’s </w:t>
      </w:r>
      <w:r w:rsidRPr="6D6C1AA8" w:rsidR="00185588">
        <w:rPr>
          <w:rFonts w:ascii="Calibri" w:hAnsi="Calibri" w:cs="Calibri" w:asciiTheme="minorAscii" w:hAnsiTheme="minorAscii" w:cstheme="minorAscii"/>
        </w:rPr>
        <w:t>physician.</w:t>
      </w:r>
      <w:r w:rsidRPr="6D6C1AA8" w:rsidR="007B146E">
        <w:rPr>
          <w:rFonts w:ascii="Calibri" w:hAnsi="Calibri" w:cs="Calibri" w:asciiTheme="minorAscii" w:hAnsiTheme="minorAscii" w:cstheme="minorAscii"/>
        </w:rPr>
        <w:t xml:space="preserve"> See the </w:t>
      </w:r>
      <w:r w:rsidRPr="6D6C1AA8" w:rsidR="00185588">
        <w:rPr>
          <w:rFonts w:ascii="Calibri" w:hAnsi="Calibri" w:cs="Calibri" w:asciiTheme="minorAscii" w:hAnsiTheme="minorAscii" w:cstheme="minorAscii"/>
        </w:rPr>
        <w:t>Family Health Team’s</w:t>
      </w:r>
      <w:r w:rsidRPr="6D6C1AA8" w:rsidR="007B146E">
        <w:rPr>
          <w:rFonts w:ascii="Calibri" w:hAnsi="Calibri" w:cs="Calibri" w:asciiTheme="minorAscii" w:hAnsiTheme="minorAscii" w:cstheme="minorAscii"/>
        </w:rPr>
        <w:t xml:space="preserve"> “</w:t>
      </w:r>
      <w:r w:rsidRPr="6D6C1AA8" w:rsidR="007B146E">
        <w:rPr>
          <w:rFonts w:ascii="Calibri" w:hAnsi="Calibri" w:cs="Calibri" w:asciiTheme="minorAscii" w:hAnsiTheme="minorAscii" w:cstheme="minorAscii"/>
          <w:i w:val="1"/>
          <w:iCs w:val="1"/>
        </w:rPr>
        <w:t>Access and Correction Policy – Release of Patient Information</w:t>
      </w:r>
      <w:r w:rsidRPr="6D6C1AA8" w:rsidR="48AAC41A">
        <w:rPr>
          <w:rFonts w:ascii="Calibri" w:hAnsi="Calibri" w:cs="Calibri" w:asciiTheme="minorAscii" w:hAnsiTheme="minorAscii" w:cstheme="minorAscii"/>
        </w:rPr>
        <w:t>.”</w:t>
      </w:r>
    </w:p>
    <w:p w:rsidRPr="007B146E" w:rsidR="007B146E" w:rsidP="00863166" w:rsidRDefault="007B146E" w14:paraId="6ECA7D94" w14:textId="77777777">
      <w:pPr>
        <w:jc w:val="both"/>
        <w:rPr>
          <w:rFonts w:asciiTheme="minorHAnsi" w:hAnsiTheme="minorHAnsi" w:cstheme="minorHAnsi"/>
        </w:rPr>
      </w:pPr>
      <w:r w:rsidRPr="007B146E">
        <w:rPr>
          <w:rFonts w:asciiTheme="minorHAnsi" w:hAnsiTheme="minorHAnsi" w:cstheme="minorHAnsi"/>
        </w:rPr>
        <w:t xml:space="preserve">Should a patient wish his/her lawyer, insurance company, family, employer, landlord or other third party individuals or agencies (non-health care providers) to have access to his/her health record, the patient must provide verbal or written consent to this effect, which will be communicated </w:t>
      </w:r>
      <w:r w:rsidR="00863166">
        <w:rPr>
          <w:rFonts w:asciiTheme="minorHAnsi" w:hAnsiTheme="minorHAnsi" w:cstheme="minorHAnsi"/>
        </w:rPr>
        <w:t xml:space="preserve">in accordance with the </w:t>
      </w:r>
      <w:r w:rsidR="00185588">
        <w:rPr>
          <w:rFonts w:asciiTheme="minorHAnsi" w:hAnsiTheme="minorHAnsi" w:cstheme="minorHAnsi"/>
        </w:rPr>
        <w:t>Family Health Team’s</w:t>
      </w:r>
      <w:r w:rsidR="00863166">
        <w:rPr>
          <w:rFonts w:asciiTheme="minorHAnsi" w:hAnsiTheme="minorHAnsi" w:cstheme="minorHAnsi"/>
        </w:rPr>
        <w:t xml:space="preserve"> policy:</w:t>
      </w:r>
      <w:r w:rsidRPr="007B146E">
        <w:rPr>
          <w:rFonts w:asciiTheme="minorHAnsi" w:hAnsiTheme="minorHAnsi" w:cstheme="minorHAnsi"/>
        </w:rPr>
        <w:t xml:space="preserve"> “</w:t>
      </w:r>
      <w:r w:rsidRPr="007B146E">
        <w:rPr>
          <w:rFonts w:asciiTheme="minorHAnsi" w:hAnsiTheme="minorHAnsi" w:cstheme="minorHAnsi"/>
          <w:i/>
        </w:rPr>
        <w:t>Access and Correction Policy – Release of Patient Information</w:t>
      </w:r>
      <w:r w:rsidRPr="007B146E">
        <w:rPr>
          <w:rFonts w:asciiTheme="minorHAnsi" w:hAnsiTheme="minorHAnsi" w:cstheme="minorHAnsi"/>
        </w:rPr>
        <w:t xml:space="preserve">”. </w:t>
      </w:r>
    </w:p>
    <w:p w:rsidRPr="007B146E" w:rsidR="007B146E" w:rsidP="00863166" w:rsidRDefault="007B146E" w14:paraId="69408BCD" w14:textId="77777777">
      <w:pPr>
        <w:autoSpaceDE w:val="0"/>
        <w:autoSpaceDN w:val="0"/>
        <w:adjustRightInd w:val="0"/>
        <w:spacing w:after="0"/>
        <w:jc w:val="both"/>
        <w:rPr>
          <w:rFonts w:cs="Verdana" w:asciiTheme="minorHAnsi" w:hAnsiTheme="minorHAnsi"/>
          <w:b/>
        </w:rPr>
      </w:pPr>
      <w:r w:rsidRPr="007B146E">
        <w:rPr>
          <w:rFonts w:cs="Verdana" w:asciiTheme="minorHAnsi" w:hAnsiTheme="minorHAnsi"/>
          <w:b/>
        </w:rPr>
        <w:t>Implied consent (Disclosures to other health care providers for health care purposes) – Circle of Care</w:t>
      </w:r>
    </w:p>
    <w:p w:rsidRPr="007B146E" w:rsidR="007B146E" w:rsidP="00863166" w:rsidRDefault="007B146E" w14:paraId="6C402D2F" w14:textId="77777777">
      <w:pPr>
        <w:autoSpaceDE w:val="0"/>
        <w:autoSpaceDN w:val="0"/>
        <w:adjustRightInd w:val="0"/>
        <w:spacing w:after="0"/>
        <w:jc w:val="both"/>
        <w:rPr>
          <w:rFonts w:asciiTheme="minorHAnsi" w:hAnsiTheme="minorHAnsi" w:cstheme="minorHAnsi"/>
        </w:rPr>
      </w:pPr>
    </w:p>
    <w:p w:rsidRPr="007B146E" w:rsidR="007B146E" w:rsidP="6D6C1AA8" w:rsidRDefault="004B5EB5" w14:paraId="75124B9F" w14:textId="44569A92">
      <w:pPr>
        <w:autoSpaceDE w:val="0"/>
        <w:autoSpaceDN w:val="0"/>
        <w:adjustRightInd w:val="0"/>
        <w:spacing w:after="0"/>
        <w:jc w:val="both"/>
        <w:rPr>
          <w:rFonts w:ascii="Calibri" w:hAnsi="Calibri" w:cs="Verdana" w:asciiTheme="minorAscii" w:hAnsiTheme="minorAscii"/>
          <w:b w:val="1"/>
          <w:bCs w:val="1"/>
        </w:rPr>
      </w:pPr>
      <w:r w:rsidRPr="6D6C1AA8" w:rsidR="004B5EB5">
        <w:rPr>
          <w:rFonts w:ascii="Calibri" w:hAnsi="Calibri" w:cs="Calibri" w:asciiTheme="minorAscii" w:hAnsiTheme="minorAscii" w:cstheme="minorAscii"/>
        </w:rPr>
        <w:t>Patient information</w:t>
      </w:r>
      <w:r w:rsidRPr="6D6C1AA8" w:rsidR="007B146E">
        <w:rPr>
          <w:rFonts w:ascii="Calibri" w:hAnsi="Calibri" w:cs="Calibri" w:asciiTheme="minorAscii" w:hAnsiTheme="minorAscii" w:cstheme="minorAscii"/>
        </w:rPr>
        <w:t xml:space="preserve"> may also be released to a patient’s other health care providers for health care purposes (within the “circle of care”) without the express written or verbal consent of the patient </w:t>
      </w:r>
      <w:r w:rsidRPr="6D6C1AA8" w:rsidR="533A7F55">
        <w:rPr>
          <w:rFonts w:ascii="Calibri" w:hAnsi="Calibri" w:cs="Calibri" w:asciiTheme="minorAscii" w:hAnsiTheme="minorAscii" w:cstheme="minorAscii"/>
        </w:rPr>
        <w:t>if</w:t>
      </w:r>
      <w:r w:rsidRPr="6D6C1AA8" w:rsidR="007B146E">
        <w:rPr>
          <w:rFonts w:ascii="Calibri" w:hAnsi="Calibri" w:cs="Calibri" w:asciiTheme="minorAscii" w:hAnsiTheme="minorAscii" w:cstheme="minorAscii"/>
        </w:rPr>
        <w:t xml:space="preserve"> it is reasonable in the circumstances to believe that the patient wants the </w:t>
      </w:r>
      <w:r w:rsidRPr="6D6C1AA8" w:rsidR="004B5EB5">
        <w:rPr>
          <w:rFonts w:ascii="Calibri" w:hAnsi="Calibri" w:cs="Calibri" w:asciiTheme="minorAscii" w:hAnsiTheme="minorAscii" w:cstheme="minorAscii"/>
        </w:rPr>
        <w:t>information</w:t>
      </w:r>
      <w:r w:rsidRPr="6D6C1AA8" w:rsidR="007B146E">
        <w:rPr>
          <w:rFonts w:ascii="Calibri" w:hAnsi="Calibri" w:cs="Calibri" w:asciiTheme="minorAscii" w:hAnsiTheme="minorAscii" w:cstheme="minorAscii"/>
        </w:rPr>
        <w:t xml:space="preserve"> shared with the other health care providers. </w:t>
      </w:r>
      <w:r w:rsidRPr="6D6C1AA8" w:rsidR="00C520FB">
        <w:rPr>
          <w:rFonts w:ascii="Calibri" w:hAnsi="Calibri" w:cs="Calibri" w:asciiTheme="minorAscii" w:hAnsiTheme="minorAscii" w:cstheme="minorAscii"/>
        </w:rPr>
        <w:t>No</w:t>
      </w:r>
      <w:r w:rsidRPr="6D6C1AA8" w:rsidR="007B146E">
        <w:rPr>
          <w:rFonts w:ascii="Calibri" w:hAnsi="Calibri" w:cs="Calibri" w:asciiTheme="minorAscii" w:hAnsiTheme="minorAscii" w:cstheme="minorAscii"/>
        </w:rPr>
        <w:t xml:space="preserve"> </w:t>
      </w:r>
      <w:r w:rsidRPr="6D6C1AA8" w:rsidR="004B5EB5">
        <w:rPr>
          <w:rFonts w:ascii="Calibri" w:hAnsi="Calibri" w:cs="Calibri" w:asciiTheme="minorAscii" w:hAnsiTheme="minorAscii" w:cstheme="minorAscii"/>
        </w:rPr>
        <w:t>patient information</w:t>
      </w:r>
      <w:r w:rsidRPr="6D6C1AA8" w:rsidR="007B146E">
        <w:rPr>
          <w:rFonts w:ascii="Calibri" w:hAnsi="Calibri" w:cs="Calibri" w:asciiTheme="minorAscii" w:hAnsiTheme="minorAscii" w:cstheme="minorAscii"/>
        </w:rPr>
        <w:t xml:space="preserve"> will be released to other health care providers if a patient has </w:t>
      </w:r>
      <w:r w:rsidRPr="6D6C1AA8" w:rsidR="007B146E">
        <w:rPr>
          <w:rFonts w:ascii="Calibri" w:hAnsi="Calibri" w:cs="Calibri" w:asciiTheme="minorAscii" w:hAnsiTheme="minorAscii" w:cstheme="minorAscii"/>
        </w:rPr>
        <w:t>stated</w:t>
      </w:r>
      <w:r w:rsidRPr="6D6C1AA8" w:rsidR="007B146E">
        <w:rPr>
          <w:rFonts w:ascii="Calibri" w:hAnsi="Calibri" w:cs="Calibri" w:asciiTheme="minorAscii" w:hAnsiTheme="minorAscii" w:cstheme="minorAscii"/>
        </w:rPr>
        <w:t xml:space="preserve"> he/she does not want the </w:t>
      </w:r>
      <w:r w:rsidRPr="6D6C1AA8" w:rsidR="004B5EB5">
        <w:rPr>
          <w:rFonts w:ascii="Calibri" w:hAnsi="Calibri" w:cs="Calibri" w:asciiTheme="minorAscii" w:hAnsiTheme="minorAscii" w:cstheme="minorAscii"/>
        </w:rPr>
        <w:t>information</w:t>
      </w:r>
      <w:r w:rsidRPr="6D6C1AA8" w:rsidR="007B146E">
        <w:rPr>
          <w:rFonts w:ascii="Calibri" w:hAnsi="Calibri" w:cs="Calibri" w:asciiTheme="minorAscii" w:hAnsiTheme="minorAscii" w:cstheme="minorAscii"/>
        </w:rPr>
        <w:t xml:space="preserve"> shared</w:t>
      </w:r>
      <w:r w:rsidRPr="6D6C1AA8" w:rsidR="00863166">
        <w:rPr>
          <w:rFonts w:ascii="Calibri" w:hAnsi="Calibri" w:cs="Calibri" w:asciiTheme="minorAscii" w:hAnsiTheme="minorAscii" w:cstheme="minorAscii"/>
        </w:rPr>
        <w:t xml:space="preserve"> (for instance, by way of the placement of a “lockbox” on his/her health records)</w:t>
      </w:r>
      <w:r w:rsidRPr="6D6C1AA8" w:rsidR="007B146E">
        <w:rPr>
          <w:rFonts w:ascii="Calibri" w:hAnsi="Calibri" w:cs="Calibri" w:asciiTheme="minorAscii" w:hAnsiTheme="minorAscii" w:cstheme="minorAscii"/>
        </w:rPr>
        <w:t xml:space="preserve">. </w:t>
      </w:r>
    </w:p>
    <w:p w:rsidRPr="007B146E" w:rsidR="007B146E" w:rsidP="00863166" w:rsidRDefault="007B146E" w14:paraId="59EC1429" w14:textId="77777777">
      <w:pPr>
        <w:autoSpaceDE w:val="0"/>
        <w:autoSpaceDN w:val="0"/>
        <w:adjustRightInd w:val="0"/>
        <w:spacing w:after="0"/>
        <w:jc w:val="both"/>
        <w:rPr>
          <w:rFonts w:cs="Arial" w:asciiTheme="minorHAnsi" w:hAnsiTheme="minorHAnsi"/>
          <w:color w:val="000000"/>
        </w:rPr>
      </w:pPr>
    </w:p>
    <w:p w:rsidRPr="007B146E" w:rsidR="007B146E" w:rsidP="6D6C1AA8" w:rsidRDefault="007B146E" w14:paraId="50CE5D68" w14:textId="6F8A07DA">
      <w:pPr>
        <w:autoSpaceDE w:val="0"/>
        <w:autoSpaceDN w:val="0"/>
        <w:adjustRightInd w:val="0"/>
        <w:spacing w:after="0"/>
        <w:jc w:val="both"/>
        <w:rPr>
          <w:rFonts w:ascii="Calibri" w:hAnsi="Calibri" w:cs="Verdana" w:asciiTheme="minorAscii" w:hAnsiTheme="minorAscii"/>
        </w:rPr>
      </w:pPr>
      <w:r w:rsidRPr="6D6C1AA8" w:rsidR="007B146E">
        <w:rPr>
          <w:rFonts w:ascii="Calibri" w:hAnsi="Calibri" w:cs="Arial" w:asciiTheme="minorAscii" w:hAnsiTheme="minorAscii"/>
          <w:color w:val="000000" w:themeColor="text1" w:themeTint="FF" w:themeShade="FF"/>
        </w:rPr>
        <w:t xml:space="preserve">A patient's request for treatment </w:t>
      </w:r>
      <w:r w:rsidRPr="6D6C1AA8" w:rsidR="007B146E">
        <w:rPr>
          <w:rFonts w:ascii="Calibri" w:hAnsi="Calibri" w:cs="Arial" w:asciiTheme="minorAscii" w:hAnsiTheme="minorAscii"/>
          <w:color w:val="000000" w:themeColor="text1" w:themeTint="FF" w:themeShade="FF"/>
        </w:rPr>
        <w:t>constitutes</w:t>
      </w:r>
      <w:r w:rsidRPr="6D6C1AA8" w:rsidR="007B146E">
        <w:rPr>
          <w:rFonts w:ascii="Calibri" w:hAnsi="Calibri" w:cs="Arial" w:asciiTheme="minorAscii" w:hAnsiTheme="minorAscii"/>
          <w:color w:val="000000" w:themeColor="text1" w:themeTint="FF" w:themeShade="FF"/>
        </w:rPr>
        <w:t xml:space="preserve"> implied consent to use and </w:t>
      </w:r>
      <w:r w:rsidRPr="6D6C1AA8" w:rsidR="007B146E">
        <w:rPr>
          <w:rFonts w:ascii="Calibri" w:hAnsi="Calibri" w:cs="Arial" w:asciiTheme="minorAscii" w:hAnsiTheme="minorAscii"/>
          <w:color w:val="000000" w:themeColor="text1" w:themeTint="FF" w:themeShade="FF"/>
        </w:rPr>
        <w:t>disclose</w:t>
      </w:r>
      <w:r w:rsidRPr="6D6C1AA8" w:rsidR="007B146E">
        <w:rPr>
          <w:rFonts w:ascii="Calibri" w:hAnsi="Calibri" w:cs="Arial" w:asciiTheme="minorAscii" w:hAnsiTheme="minorAscii"/>
          <w:color w:val="000000" w:themeColor="text1" w:themeTint="FF" w:themeShade="FF"/>
        </w:rPr>
        <w:t xml:space="preserve"> his/her </w:t>
      </w:r>
      <w:r w:rsidRPr="6D6C1AA8" w:rsidR="004B5EB5">
        <w:rPr>
          <w:rFonts w:ascii="Calibri" w:hAnsi="Calibri" w:cs="Arial" w:asciiTheme="minorAscii" w:hAnsiTheme="minorAscii"/>
          <w:color w:val="000000" w:themeColor="text1" w:themeTint="FF" w:themeShade="FF"/>
        </w:rPr>
        <w:t>personal health information</w:t>
      </w:r>
      <w:r w:rsidRPr="6D6C1AA8" w:rsidR="007B146E">
        <w:rPr>
          <w:rFonts w:ascii="Calibri" w:hAnsi="Calibri" w:cs="Arial" w:asciiTheme="minorAscii" w:hAnsiTheme="minorAscii"/>
          <w:color w:val="000000" w:themeColor="text1" w:themeTint="FF" w:themeShade="FF"/>
        </w:rPr>
        <w:t xml:space="preserve"> for health care </w:t>
      </w:r>
      <w:r w:rsidRPr="6D6C1AA8" w:rsidR="19F2B827">
        <w:rPr>
          <w:rFonts w:ascii="Calibri" w:hAnsi="Calibri" w:cs="Arial" w:asciiTheme="minorAscii" w:hAnsiTheme="minorAscii"/>
          <w:color w:val="000000" w:themeColor="text1" w:themeTint="FF" w:themeShade="FF"/>
        </w:rPr>
        <w:t>purposes unless</w:t>
      </w:r>
      <w:r w:rsidRPr="6D6C1AA8" w:rsidR="007B146E">
        <w:rPr>
          <w:rFonts w:ascii="Calibri" w:hAnsi="Calibri" w:cs="Arial" w:asciiTheme="minorAscii" w:hAnsiTheme="minorAscii"/>
          <w:color w:val="000000" w:themeColor="text1" w:themeTint="FF" w:themeShade="FF"/>
        </w:rPr>
        <w:t xml:space="preserve"> the patient expressly instructs otherwise. </w:t>
      </w:r>
    </w:p>
    <w:p w:rsidRPr="007B146E" w:rsidR="007B146E" w:rsidP="007B146E" w:rsidRDefault="007B146E" w14:paraId="17E249EE" w14:textId="77777777">
      <w:pPr>
        <w:autoSpaceDE w:val="0"/>
        <w:autoSpaceDN w:val="0"/>
        <w:adjustRightInd w:val="0"/>
        <w:spacing w:after="0"/>
        <w:jc w:val="both"/>
        <w:rPr>
          <w:rFonts w:cs="Verdana" w:asciiTheme="minorHAnsi" w:hAnsiTheme="minorHAnsi"/>
        </w:rPr>
      </w:pPr>
    </w:p>
    <w:p w:rsidRPr="007B146E" w:rsidR="00425B83" w:rsidP="6D6C1AA8" w:rsidRDefault="00425B83" w14:paraId="67214E4D" w14:textId="4BF43160">
      <w:pPr>
        <w:autoSpaceDE w:val="0"/>
        <w:autoSpaceDN w:val="0"/>
        <w:adjustRightInd w:val="0"/>
        <w:spacing w:after="0"/>
        <w:jc w:val="both"/>
        <w:rPr>
          <w:rFonts w:ascii="Calibri" w:hAnsi="Calibri" w:cs="Verdana" w:asciiTheme="minorAscii" w:hAnsiTheme="minorAscii"/>
        </w:rPr>
      </w:pPr>
      <w:r w:rsidRPr="6D6C1AA8" w:rsidR="007B146E">
        <w:rPr>
          <w:rFonts w:ascii="Calibri" w:hAnsi="Calibri" w:cs="Verdana" w:asciiTheme="minorAscii" w:hAnsiTheme="minorAscii"/>
        </w:rPr>
        <w:t xml:space="preserve">Who can be in the “circle of care” includes (among others </w:t>
      </w:r>
      <w:r w:rsidRPr="6D6C1AA8" w:rsidR="007B146E">
        <w:rPr>
          <w:rFonts w:ascii="Calibri" w:hAnsi="Calibri" w:cs="Verdana" w:asciiTheme="minorAscii" w:hAnsiTheme="minorAscii"/>
        </w:rPr>
        <w:t>providing</w:t>
      </w:r>
      <w:r w:rsidRPr="6D6C1AA8" w:rsidR="007B146E">
        <w:rPr>
          <w:rFonts w:ascii="Calibri" w:hAnsi="Calibri" w:cs="Verdana" w:asciiTheme="minorAscii" w:hAnsiTheme="minorAscii"/>
        </w:rPr>
        <w:t xml:space="preserve"> direct patient care if authorized by PHIPA):</w:t>
      </w:r>
      <w:r w:rsidRPr="6D6C1AA8" w:rsidR="00E15138">
        <w:rPr>
          <w:rFonts w:ascii="Calibri" w:hAnsi="Calibri" w:cs="Verdana" w:asciiTheme="minorAscii" w:hAnsiTheme="minorAscii"/>
        </w:rPr>
        <w:t xml:space="preserve"> </w:t>
      </w:r>
    </w:p>
    <w:p w:rsidRPr="007B146E" w:rsidR="007B146E" w:rsidP="007B146E" w:rsidRDefault="007B146E" w14:paraId="756AF174" w14:textId="77777777">
      <w:pPr>
        <w:autoSpaceDE w:val="0"/>
        <w:autoSpaceDN w:val="0"/>
        <w:adjustRightInd w:val="0"/>
        <w:spacing w:after="0"/>
        <w:jc w:val="both"/>
        <w:rPr>
          <w:rFonts w:cs="Verdana" w:asciiTheme="minorHAnsi" w:hAnsiTheme="minorHAnsi"/>
        </w:rPr>
      </w:pPr>
    </w:p>
    <w:p w:rsidRPr="00863166" w:rsidR="007B146E" w:rsidP="007B146E" w:rsidRDefault="007B146E" w14:paraId="22BDED8C" w14:textId="77777777">
      <w:pPr>
        <w:autoSpaceDE w:val="0"/>
        <w:autoSpaceDN w:val="0"/>
        <w:adjustRightInd w:val="0"/>
        <w:spacing w:after="0"/>
        <w:jc w:val="both"/>
        <w:rPr>
          <w:rFonts w:cs="Verdana" w:asciiTheme="minorHAnsi" w:hAnsiTheme="minorHAnsi"/>
          <w:b/>
        </w:rPr>
      </w:pPr>
      <w:r w:rsidRPr="00863166">
        <w:rPr>
          <w:rFonts w:cs="Verdana" w:asciiTheme="minorHAnsi" w:hAnsiTheme="minorHAnsi"/>
          <w:b/>
        </w:rPr>
        <w:t xml:space="preserve">Within the </w:t>
      </w:r>
      <w:r w:rsidR="00E905D1">
        <w:rPr>
          <w:rFonts w:cs="Verdana" w:asciiTheme="minorHAnsi" w:hAnsiTheme="minorHAnsi"/>
          <w:b/>
        </w:rPr>
        <w:t xml:space="preserve">physician’s office and </w:t>
      </w:r>
      <w:r w:rsidR="00FC5E23">
        <w:rPr>
          <w:rFonts w:cs="Verdana" w:asciiTheme="minorHAnsi" w:hAnsiTheme="minorHAnsi"/>
          <w:b/>
        </w:rPr>
        <w:t>Family Health Team</w:t>
      </w:r>
      <w:r w:rsidRPr="00863166">
        <w:rPr>
          <w:rFonts w:cs="Verdana" w:asciiTheme="minorHAnsi" w:hAnsiTheme="minorHAnsi"/>
          <w:b/>
        </w:rPr>
        <w:t>:</w:t>
      </w:r>
    </w:p>
    <w:p w:rsidRPr="00E905D1" w:rsidR="007B146E" w:rsidP="007B146E" w:rsidRDefault="00E905D1" w14:paraId="6B4ED7D1"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lastRenderedPageBreak/>
        <w:t>Other p</w:t>
      </w:r>
      <w:r w:rsidRPr="00E905D1" w:rsidR="00863166">
        <w:rPr>
          <w:rFonts w:cs="Verdana" w:asciiTheme="minorHAnsi" w:hAnsiTheme="minorHAnsi"/>
        </w:rPr>
        <w:t>hysicians</w:t>
      </w:r>
      <w:r w:rsidRPr="00E905D1">
        <w:rPr>
          <w:rFonts w:cs="Verdana" w:asciiTheme="minorHAnsi" w:hAnsiTheme="minorHAnsi"/>
        </w:rPr>
        <w:t xml:space="preserve"> in this practice</w:t>
      </w:r>
    </w:p>
    <w:p w:rsidRPr="00E905D1" w:rsidR="00E905D1" w:rsidP="6D6C1AA8" w:rsidRDefault="00E905D1" w14:paraId="4ABA6376" w14:textId="39AC7ED5">
      <w:pPr>
        <w:pStyle w:val="ListParagraph"/>
        <w:numPr>
          <w:ilvl w:val="0"/>
          <w:numId w:val="10"/>
        </w:numPr>
        <w:autoSpaceDE w:val="0"/>
        <w:autoSpaceDN w:val="0"/>
        <w:adjustRightInd w:val="0"/>
        <w:spacing w:after="0"/>
        <w:jc w:val="both"/>
        <w:rPr>
          <w:rFonts w:ascii="Calibri" w:hAnsi="Calibri" w:cs="Verdana" w:asciiTheme="minorAscii" w:hAnsiTheme="minorAscii"/>
        </w:rPr>
      </w:pPr>
      <w:r w:rsidRPr="6D6C1AA8" w:rsidR="00E905D1">
        <w:rPr>
          <w:rFonts w:ascii="Calibri" w:hAnsi="Calibri" w:cs="Verdana" w:asciiTheme="minorAscii" w:hAnsiTheme="minorAscii"/>
        </w:rPr>
        <w:t xml:space="preserve">Other physicians in the </w:t>
      </w:r>
      <w:r w:rsidRPr="6D6C1AA8" w:rsidR="13EDE655">
        <w:rPr>
          <w:rFonts w:ascii="Calibri" w:hAnsi="Calibri" w:cs="Verdana" w:asciiTheme="minorAscii" w:hAnsiTheme="minorAscii"/>
        </w:rPr>
        <w:t>after-hours</w:t>
      </w:r>
      <w:r w:rsidRPr="6D6C1AA8" w:rsidR="00E905D1">
        <w:rPr>
          <w:rFonts w:ascii="Calibri" w:hAnsi="Calibri" w:cs="Verdana" w:asciiTheme="minorAscii" w:hAnsiTheme="minorAscii"/>
        </w:rPr>
        <w:t xml:space="preserve"> call group</w:t>
      </w:r>
    </w:p>
    <w:p w:rsidRPr="00E905D1" w:rsidR="00E905D1" w:rsidP="007B146E" w:rsidRDefault="00E905D1" w14:paraId="6B868D7E"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Interprofessional health providers</w:t>
      </w:r>
    </w:p>
    <w:p w:rsidRPr="00E905D1" w:rsidR="007B146E" w:rsidP="007B146E" w:rsidRDefault="007B146E" w14:paraId="23EEFCA2"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Medical students and residents</w:t>
      </w:r>
    </w:p>
    <w:p w:rsidRPr="00E905D1" w:rsidR="007B146E" w:rsidP="007B146E" w:rsidRDefault="007B146E" w14:paraId="225E8F05"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 xml:space="preserve">Nursing or other </w:t>
      </w:r>
      <w:r w:rsidRPr="00E905D1" w:rsidR="00FF38B6">
        <w:rPr>
          <w:rFonts w:cs="Verdana" w:asciiTheme="minorHAnsi" w:hAnsiTheme="minorHAnsi"/>
        </w:rPr>
        <w:t xml:space="preserve">allied </w:t>
      </w:r>
      <w:r w:rsidRPr="00E905D1">
        <w:rPr>
          <w:rFonts w:cs="Verdana" w:asciiTheme="minorHAnsi" w:hAnsiTheme="minorHAnsi"/>
        </w:rPr>
        <w:t>health care students</w:t>
      </w:r>
      <w:r w:rsidRPr="00E905D1" w:rsidR="00863166">
        <w:rPr>
          <w:rFonts w:cs="Verdana" w:asciiTheme="minorHAnsi" w:hAnsiTheme="minorHAnsi"/>
        </w:rPr>
        <w:t xml:space="preserve"> </w:t>
      </w:r>
    </w:p>
    <w:p w:rsidRPr="00863166" w:rsidR="00C520FB" w:rsidRDefault="00C520FB" w14:paraId="20A18730" w14:textId="77777777">
      <w:pPr>
        <w:spacing w:after="0" w:line="240" w:lineRule="auto"/>
        <w:rPr>
          <w:rFonts w:cs="Verdana" w:asciiTheme="minorHAnsi" w:hAnsiTheme="minorHAnsi"/>
          <w:b/>
        </w:rPr>
      </w:pPr>
    </w:p>
    <w:p w:rsidRPr="00863166" w:rsidR="007B146E" w:rsidP="007B146E" w:rsidRDefault="007B146E" w14:paraId="6FCC0424" w14:textId="77777777">
      <w:pPr>
        <w:autoSpaceDE w:val="0"/>
        <w:autoSpaceDN w:val="0"/>
        <w:adjustRightInd w:val="0"/>
        <w:spacing w:after="0"/>
        <w:jc w:val="both"/>
        <w:rPr>
          <w:rFonts w:cs="Verdana" w:asciiTheme="minorHAnsi" w:hAnsiTheme="minorHAnsi"/>
          <w:b/>
        </w:rPr>
      </w:pPr>
      <w:r w:rsidRPr="00863166">
        <w:rPr>
          <w:rFonts w:cs="Verdana" w:asciiTheme="minorHAnsi" w:hAnsiTheme="minorHAnsi"/>
          <w:b/>
        </w:rPr>
        <w:t xml:space="preserve">Outside </w:t>
      </w:r>
      <w:r w:rsidRPr="00863166" w:rsidR="00863166">
        <w:rPr>
          <w:rFonts w:cs="Verdana" w:asciiTheme="minorHAnsi" w:hAnsiTheme="minorHAnsi"/>
          <w:b/>
        </w:rPr>
        <w:t xml:space="preserve">of the </w:t>
      </w:r>
      <w:r w:rsidR="00FC5E23">
        <w:rPr>
          <w:rFonts w:cs="Verdana" w:asciiTheme="minorHAnsi" w:hAnsiTheme="minorHAnsi"/>
          <w:b/>
        </w:rPr>
        <w:t>Family Health Team</w:t>
      </w:r>
      <w:r w:rsidRPr="00863166">
        <w:rPr>
          <w:rFonts w:cs="Verdana" w:asciiTheme="minorHAnsi" w:hAnsiTheme="minorHAnsi"/>
          <w:b/>
        </w:rPr>
        <w:t>:</w:t>
      </w:r>
    </w:p>
    <w:p w:rsidRPr="00E905D1" w:rsidR="007B146E" w:rsidP="007B146E" w:rsidRDefault="007B146E" w14:paraId="00C7D2C4"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Hospitals</w:t>
      </w:r>
    </w:p>
    <w:p w:rsidRPr="00E905D1" w:rsidR="007B146E" w:rsidP="007B146E" w:rsidRDefault="007B146E" w14:paraId="0CED5C15"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Community Care Access Centres</w:t>
      </w:r>
    </w:p>
    <w:p w:rsidRPr="00E905D1" w:rsidR="007B146E" w:rsidP="007B146E" w:rsidRDefault="007B146E" w14:paraId="08F251EC"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Community Health Centres</w:t>
      </w:r>
    </w:p>
    <w:p w:rsidRPr="00E905D1" w:rsidR="007B146E" w:rsidP="007B146E" w:rsidRDefault="007B146E" w14:paraId="533D83DE"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Long-term care homes</w:t>
      </w:r>
    </w:p>
    <w:p w:rsidRPr="00E905D1" w:rsidR="007B146E" w:rsidP="007B146E" w:rsidRDefault="007B146E" w14:paraId="79F8B586"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Ambulance</w:t>
      </w:r>
    </w:p>
    <w:p w:rsidRPr="00E905D1" w:rsidR="007B146E" w:rsidP="007B146E" w:rsidRDefault="007B146E" w14:paraId="5558BDFB"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Pharmacists</w:t>
      </w:r>
    </w:p>
    <w:p w:rsidRPr="00E905D1" w:rsidR="007B146E" w:rsidP="007B146E" w:rsidRDefault="007B146E" w14:paraId="487D1A07"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Laboratories</w:t>
      </w:r>
    </w:p>
    <w:p w:rsidRPr="00E905D1" w:rsidR="007B146E" w:rsidP="007B146E" w:rsidRDefault="007B146E" w14:paraId="025C6234"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Regulated health professionals in sole practice or group</w:t>
      </w:r>
    </w:p>
    <w:p w:rsidRPr="00E905D1" w:rsidR="007B146E" w:rsidP="007B146E" w:rsidRDefault="007B146E" w14:paraId="2D300855"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Social workers and social service workers in sole practice or group</w:t>
      </w:r>
    </w:p>
    <w:p w:rsidRPr="00E905D1" w:rsidR="007B146E" w:rsidP="007B146E" w:rsidRDefault="007B146E" w14:paraId="26BC7B80" w14:textId="77777777">
      <w:pPr>
        <w:pStyle w:val="ListParagraph"/>
        <w:numPr>
          <w:ilvl w:val="0"/>
          <w:numId w:val="10"/>
        </w:numPr>
        <w:autoSpaceDE w:val="0"/>
        <w:autoSpaceDN w:val="0"/>
        <w:adjustRightInd w:val="0"/>
        <w:spacing w:after="0"/>
        <w:jc w:val="both"/>
        <w:rPr>
          <w:rFonts w:cs="Verdana" w:asciiTheme="minorHAnsi" w:hAnsiTheme="minorHAnsi"/>
        </w:rPr>
      </w:pPr>
      <w:r w:rsidRPr="00E905D1">
        <w:rPr>
          <w:rFonts w:cs="Verdana" w:asciiTheme="minorHAnsi" w:hAnsiTheme="minorHAnsi"/>
        </w:rPr>
        <w:t>A centre, program or service for community health or mental health whose primary purpose is the provision of health care</w:t>
      </w:r>
    </w:p>
    <w:p w:rsidRPr="007B146E" w:rsidR="007B146E" w:rsidP="007B146E" w:rsidRDefault="007B146E" w14:paraId="27DAA715" w14:textId="77777777">
      <w:pPr>
        <w:pStyle w:val="ListParagraph"/>
        <w:autoSpaceDE w:val="0"/>
        <w:autoSpaceDN w:val="0"/>
        <w:adjustRightInd w:val="0"/>
        <w:spacing w:after="0"/>
        <w:ind w:left="1116"/>
        <w:jc w:val="both"/>
        <w:rPr>
          <w:rFonts w:cs="Verdana" w:asciiTheme="minorHAnsi" w:hAnsiTheme="minorHAnsi"/>
        </w:rPr>
      </w:pPr>
    </w:p>
    <w:p w:rsidRPr="007B146E" w:rsidR="007B146E" w:rsidP="007B146E" w:rsidRDefault="007B146E" w14:paraId="0A489258" w14:textId="77777777">
      <w:pPr>
        <w:autoSpaceDE w:val="0"/>
        <w:autoSpaceDN w:val="0"/>
        <w:adjustRightInd w:val="0"/>
        <w:spacing w:after="0"/>
        <w:jc w:val="both"/>
        <w:rPr>
          <w:rFonts w:cs="Verdana" w:asciiTheme="minorHAnsi" w:hAnsiTheme="minorHAnsi"/>
          <w:b/>
        </w:rPr>
      </w:pPr>
      <w:r w:rsidRPr="007B146E">
        <w:rPr>
          <w:rFonts w:asciiTheme="minorHAnsi" w:hAnsiTheme="minorHAnsi"/>
          <w:b/>
        </w:rPr>
        <w:t xml:space="preserve">No Consent </w:t>
      </w:r>
    </w:p>
    <w:p w:rsidRPr="007B146E" w:rsidR="007B146E" w:rsidP="007B146E" w:rsidRDefault="007B146E" w14:paraId="1D22F8E9" w14:textId="77777777">
      <w:pPr>
        <w:autoSpaceDE w:val="0"/>
        <w:autoSpaceDN w:val="0"/>
        <w:adjustRightInd w:val="0"/>
        <w:spacing w:after="0"/>
        <w:jc w:val="both"/>
        <w:rPr>
          <w:rFonts w:asciiTheme="minorHAnsi" w:hAnsiTheme="minorHAnsi"/>
        </w:rPr>
      </w:pPr>
      <w:r w:rsidRPr="007B146E">
        <w:rPr>
          <w:rFonts w:asciiTheme="minorHAnsi" w:hAnsiTheme="minorHAnsi"/>
        </w:rPr>
        <w:t xml:space="preserve">There are certain activities for which consent is not required to use or disclose </w:t>
      </w:r>
      <w:r w:rsidR="004B5EB5">
        <w:rPr>
          <w:rFonts w:asciiTheme="minorHAnsi" w:hAnsiTheme="minorHAnsi"/>
        </w:rPr>
        <w:t>personal health information</w:t>
      </w:r>
      <w:r w:rsidRPr="007B146E">
        <w:rPr>
          <w:rFonts w:asciiTheme="minorHAnsi" w:hAnsiTheme="minorHAnsi"/>
        </w:rPr>
        <w:t>. These activities are permitted or required by law. For example, we do not need consent from patients to (this is not an exhaustive list):</w:t>
      </w:r>
    </w:p>
    <w:p w:rsidRPr="007B146E" w:rsidR="007B146E" w:rsidP="007B146E" w:rsidRDefault="007B146E" w14:paraId="61B3CC4C" w14:textId="77777777">
      <w:pPr>
        <w:pStyle w:val="ListParagraph"/>
        <w:autoSpaceDE w:val="0"/>
        <w:autoSpaceDN w:val="0"/>
        <w:adjustRightInd w:val="0"/>
        <w:spacing w:after="0"/>
        <w:ind w:left="1116"/>
        <w:jc w:val="both"/>
        <w:rPr>
          <w:rFonts w:asciiTheme="minorHAnsi" w:hAnsiTheme="minorHAnsi"/>
        </w:rPr>
      </w:pPr>
    </w:p>
    <w:p w:rsidRPr="007B146E" w:rsidR="007B146E" w:rsidP="6D6C1AA8" w:rsidRDefault="007B146E" w14:paraId="49B16EA7" w14:textId="5F014F87">
      <w:pPr>
        <w:pStyle w:val="ListParagraph"/>
        <w:numPr>
          <w:ilvl w:val="0"/>
          <w:numId w:val="12"/>
        </w:numPr>
        <w:autoSpaceDE w:val="0"/>
        <w:autoSpaceDN w:val="0"/>
        <w:adjustRightInd w:val="0"/>
        <w:spacing w:after="0"/>
        <w:jc w:val="both"/>
        <w:rPr>
          <w:rFonts w:ascii="Calibri" w:hAnsi="Calibri" w:cs="Verdana" w:asciiTheme="minorAscii" w:hAnsiTheme="minorAscii"/>
        </w:rPr>
      </w:pPr>
      <w:r w:rsidRPr="6D6C1AA8" w:rsidR="007B146E">
        <w:rPr>
          <w:rFonts w:ascii="Calibri" w:hAnsi="Calibri" w:asciiTheme="minorAscii" w:hAnsiTheme="minorAscii"/>
        </w:rPr>
        <w:t xml:space="preserve">Plan, administer and manage our internal operations, </w:t>
      </w:r>
      <w:r w:rsidRPr="6D6C1AA8" w:rsidR="7961C945">
        <w:rPr>
          <w:rFonts w:ascii="Calibri" w:hAnsi="Calibri" w:asciiTheme="minorAscii" w:hAnsiTheme="minorAscii"/>
        </w:rPr>
        <w:t>programs,</w:t>
      </w:r>
      <w:r w:rsidRPr="6D6C1AA8" w:rsidR="007B146E">
        <w:rPr>
          <w:rFonts w:ascii="Calibri" w:hAnsi="Calibri" w:asciiTheme="minorAscii" w:hAnsiTheme="minorAscii"/>
        </w:rPr>
        <w:t xml:space="preserve"> and services </w:t>
      </w:r>
    </w:p>
    <w:p w:rsidRPr="007B146E" w:rsidR="007B146E" w:rsidP="007B146E" w:rsidRDefault="007B146E" w14:paraId="36EEDDDA" w14:textId="77777777">
      <w:pPr>
        <w:pStyle w:val="ListParagraph"/>
        <w:numPr>
          <w:ilvl w:val="0"/>
          <w:numId w:val="12"/>
        </w:numPr>
        <w:autoSpaceDE w:val="0"/>
        <w:autoSpaceDN w:val="0"/>
        <w:adjustRightInd w:val="0"/>
        <w:spacing w:after="0"/>
        <w:jc w:val="both"/>
        <w:rPr>
          <w:rFonts w:cs="Verdana" w:asciiTheme="minorHAnsi" w:hAnsiTheme="minorHAnsi"/>
        </w:rPr>
      </w:pPr>
      <w:r w:rsidRPr="007B146E">
        <w:rPr>
          <w:rFonts w:asciiTheme="minorHAnsi" w:hAnsiTheme="minorHAnsi"/>
        </w:rPr>
        <w:t>Get paid</w:t>
      </w:r>
    </w:p>
    <w:p w:rsidRPr="007B146E" w:rsidR="007B146E" w:rsidP="007B146E" w:rsidRDefault="007B146E" w14:paraId="04C1BE3A" w14:textId="77777777">
      <w:pPr>
        <w:pStyle w:val="ListParagraph"/>
        <w:numPr>
          <w:ilvl w:val="0"/>
          <w:numId w:val="12"/>
        </w:numPr>
        <w:autoSpaceDE w:val="0"/>
        <w:autoSpaceDN w:val="0"/>
        <w:adjustRightInd w:val="0"/>
        <w:spacing w:after="0"/>
        <w:jc w:val="both"/>
        <w:rPr>
          <w:rFonts w:cs="Verdana" w:asciiTheme="minorHAnsi" w:hAnsiTheme="minorHAnsi"/>
        </w:rPr>
      </w:pPr>
      <w:r w:rsidRPr="007B146E">
        <w:rPr>
          <w:rFonts w:asciiTheme="minorHAnsi" w:hAnsiTheme="minorHAnsi"/>
        </w:rPr>
        <w:t>Engage in quality improvement, error management, and risk management activities</w:t>
      </w:r>
    </w:p>
    <w:p w:rsidRPr="007B146E" w:rsidR="007B146E" w:rsidP="6D6C1AA8" w:rsidRDefault="007B146E" w14:paraId="17AB7C3B" w14:textId="38992289">
      <w:pPr>
        <w:pStyle w:val="ListParagraph"/>
        <w:numPr>
          <w:ilvl w:val="0"/>
          <w:numId w:val="12"/>
        </w:numPr>
        <w:autoSpaceDE w:val="0"/>
        <w:autoSpaceDN w:val="0"/>
        <w:adjustRightInd w:val="0"/>
        <w:spacing w:after="0"/>
        <w:jc w:val="both"/>
        <w:rPr>
          <w:rFonts w:ascii="Calibri" w:hAnsi="Calibri" w:cs="Verdana" w:asciiTheme="minorAscii" w:hAnsiTheme="minorAscii"/>
        </w:rPr>
      </w:pPr>
      <w:r w:rsidRPr="6D6C1AA8" w:rsidR="007B146E">
        <w:rPr>
          <w:rFonts w:ascii="Calibri" w:hAnsi="Calibri" w:asciiTheme="minorAscii" w:hAnsiTheme="minorAscii"/>
        </w:rPr>
        <w:t xml:space="preserve">Participate in the analysis, </w:t>
      </w:r>
      <w:r w:rsidRPr="6D6C1AA8" w:rsidR="005435AC">
        <w:rPr>
          <w:rFonts w:ascii="Calibri" w:hAnsi="Calibri" w:asciiTheme="minorAscii" w:hAnsiTheme="minorAscii"/>
        </w:rPr>
        <w:t>administration,</w:t>
      </w:r>
      <w:r w:rsidRPr="6D6C1AA8" w:rsidR="007B146E">
        <w:rPr>
          <w:rFonts w:ascii="Calibri" w:hAnsi="Calibri" w:asciiTheme="minorAscii" w:hAnsiTheme="minorAscii"/>
        </w:rPr>
        <w:t xml:space="preserve"> and management of the health care system</w:t>
      </w:r>
    </w:p>
    <w:p w:rsidRPr="007B146E" w:rsidR="007B146E" w:rsidP="007B146E" w:rsidRDefault="007B146E" w14:paraId="28C9B003" w14:textId="77777777">
      <w:pPr>
        <w:pStyle w:val="ListParagraph"/>
        <w:numPr>
          <w:ilvl w:val="0"/>
          <w:numId w:val="12"/>
        </w:numPr>
        <w:autoSpaceDE w:val="0"/>
        <w:autoSpaceDN w:val="0"/>
        <w:adjustRightInd w:val="0"/>
        <w:spacing w:after="0"/>
        <w:jc w:val="both"/>
        <w:rPr>
          <w:rFonts w:cs="Verdana" w:asciiTheme="minorHAnsi" w:hAnsiTheme="minorHAnsi"/>
        </w:rPr>
      </w:pPr>
      <w:r w:rsidRPr="007B146E">
        <w:rPr>
          <w:rFonts w:asciiTheme="minorHAnsi" w:hAnsiTheme="minorHAnsi"/>
        </w:rPr>
        <w:t>Engage in research (subject to certain rules)</w:t>
      </w:r>
    </w:p>
    <w:p w:rsidRPr="007B146E" w:rsidR="007B146E" w:rsidP="6D6C1AA8" w:rsidRDefault="007B146E" w14:paraId="5C722EFE" w14:textId="0C54E68B">
      <w:pPr>
        <w:pStyle w:val="ListParagraph"/>
        <w:numPr>
          <w:ilvl w:val="0"/>
          <w:numId w:val="12"/>
        </w:numPr>
        <w:autoSpaceDE w:val="0"/>
        <w:autoSpaceDN w:val="0"/>
        <w:adjustRightInd w:val="0"/>
        <w:spacing w:after="0"/>
        <w:jc w:val="both"/>
        <w:rPr>
          <w:rFonts w:ascii="Calibri" w:hAnsi="Calibri" w:cs="Verdana" w:asciiTheme="minorAscii" w:hAnsiTheme="minorAscii"/>
        </w:rPr>
      </w:pPr>
      <w:r w:rsidRPr="6D6C1AA8" w:rsidR="007B146E">
        <w:rPr>
          <w:rFonts w:ascii="Calibri" w:hAnsi="Calibri" w:asciiTheme="minorAscii" w:hAnsiTheme="minorAscii"/>
        </w:rPr>
        <w:t xml:space="preserve">Teach, </w:t>
      </w:r>
      <w:r w:rsidRPr="6D6C1AA8" w:rsidR="31DD4AEC">
        <w:rPr>
          <w:rFonts w:ascii="Calibri" w:hAnsi="Calibri" w:asciiTheme="minorAscii" w:hAnsiTheme="minorAscii"/>
        </w:rPr>
        <w:t>train,</w:t>
      </w:r>
      <w:r w:rsidRPr="6D6C1AA8" w:rsidR="007B146E">
        <w:rPr>
          <w:rFonts w:ascii="Calibri" w:hAnsi="Calibri" w:asciiTheme="minorAscii" w:hAnsiTheme="minorAscii"/>
        </w:rPr>
        <w:t xml:space="preserve"> and educate our Team Members and others</w:t>
      </w:r>
    </w:p>
    <w:p w:rsidRPr="007B146E" w:rsidR="007B146E" w:rsidP="007B146E" w:rsidRDefault="007B146E" w14:paraId="2381A030" w14:textId="77777777">
      <w:pPr>
        <w:pStyle w:val="ListParagraph"/>
        <w:numPr>
          <w:ilvl w:val="0"/>
          <w:numId w:val="12"/>
        </w:numPr>
        <w:autoSpaceDE w:val="0"/>
        <w:autoSpaceDN w:val="0"/>
        <w:adjustRightInd w:val="0"/>
        <w:spacing w:after="0"/>
        <w:jc w:val="both"/>
        <w:rPr>
          <w:rFonts w:cs="Verdana" w:asciiTheme="minorHAnsi" w:hAnsiTheme="minorHAnsi"/>
        </w:rPr>
      </w:pPr>
      <w:r w:rsidRPr="007B146E">
        <w:rPr>
          <w:rFonts w:asciiTheme="minorHAnsi" w:hAnsiTheme="minorHAnsi"/>
        </w:rPr>
        <w:t>Compile statistics for internal or mandatory external reporting</w:t>
      </w:r>
    </w:p>
    <w:p w:rsidRPr="007B146E" w:rsidR="007B146E" w:rsidP="007B146E" w:rsidRDefault="007B146E" w14:paraId="3EEB2A14" w14:textId="77777777">
      <w:pPr>
        <w:pStyle w:val="ListParagraph"/>
        <w:numPr>
          <w:ilvl w:val="0"/>
          <w:numId w:val="12"/>
        </w:numPr>
        <w:autoSpaceDE w:val="0"/>
        <w:autoSpaceDN w:val="0"/>
        <w:adjustRightInd w:val="0"/>
        <w:spacing w:after="0"/>
        <w:jc w:val="both"/>
        <w:rPr>
          <w:rFonts w:cs="Verdana" w:asciiTheme="minorHAnsi" w:hAnsiTheme="minorHAnsi"/>
        </w:rPr>
      </w:pPr>
      <w:r w:rsidRPr="007B146E">
        <w:rPr>
          <w:rFonts w:asciiTheme="minorHAnsi" w:hAnsiTheme="minorHAnsi"/>
        </w:rPr>
        <w:t xml:space="preserve">Respond to legal proceedings </w:t>
      </w:r>
    </w:p>
    <w:p w:rsidRPr="007B146E" w:rsidR="007B146E" w:rsidP="007B146E" w:rsidRDefault="007B146E" w14:paraId="5EBA1688" w14:textId="77777777">
      <w:pPr>
        <w:pStyle w:val="ListParagraph"/>
        <w:numPr>
          <w:ilvl w:val="0"/>
          <w:numId w:val="12"/>
        </w:numPr>
        <w:autoSpaceDE w:val="0"/>
        <w:autoSpaceDN w:val="0"/>
        <w:adjustRightInd w:val="0"/>
        <w:spacing w:after="0"/>
        <w:jc w:val="both"/>
        <w:rPr>
          <w:rFonts w:cs="Verdana" w:asciiTheme="minorHAnsi" w:hAnsiTheme="minorHAnsi"/>
        </w:rPr>
      </w:pPr>
      <w:r w:rsidRPr="007B146E">
        <w:rPr>
          <w:rFonts w:asciiTheme="minorHAnsi" w:hAnsiTheme="minorHAnsi"/>
        </w:rPr>
        <w:t>Comply with mandatory reporting obligations</w:t>
      </w:r>
    </w:p>
    <w:p w:rsidRPr="007B146E" w:rsidR="007B146E" w:rsidP="007B146E" w:rsidRDefault="007B146E" w14:paraId="23FF545F" w14:textId="77777777">
      <w:pPr>
        <w:pStyle w:val="ListParagraph"/>
        <w:autoSpaceDE w:val="0"/>
        <w:autoSpaceDN w:val="0"/>
        <w:adjustRightInd w:val="0"/>
        <w:spacing w:after="0"/>
        <w:ind w:left="1116"/>
        <w:jc w:val="both"/>
        <w:rPr>
          <w:rFonts w:asciiTheme="minorHAnsi" w:hAnsiTheme="minorHAnsi"/>
        </w:rPr>
      </w:pPr>
    </w:p>
    <w:p w:rsidRPr="007B146E" w:rsidR="007B146E" w:rsidP="6D6C1AA8" w:rsidRDefault="007B146E" w14:paraId="155488BF" w14:textId="40EDDEA4">
      <w:pPr>
        <w:autoSpaceDE w:val="0"/>
        <w:autoSpaceDN w:val="0"/>
        <w:adjustRightInd w:val="0"/>
        <w:spacing w:after="0"/>
        <w:jc w:val="both"/>
        <w:rPr>
          <w:rFonts w:ascii="Calibri" w:hAnsi="Calibri" w:asciiTheme="minorAscii" w:hAnsiTheme="minorAscii"/>
        </w:rPr>
      </w:pPr>
      <w:r w:rsidRPr="6D6C1AA8" w:rsidR="007B146E">
        <w:rPr>
          <w:rFonts w:ascii="Calibri" w:hAnsi="Calibri" w:asciiTheme="minorAscii" w:hAnsiTheme="minorAscii"/>
        </w:rPr>
        <w:t>A list of mandatory reporting obligations is found in the</w:t>
      </w:r>
      <w:r w:rsidRPr="6D6C1AA8" w:rsidR="00AA4D51">
        <w:rPr>
          <w:rFonts w:ascii="Calibri" w:hAnsi="Calibri" w:asciiTheme="minorAscii" w:hAnsiTheme="minorAscii"/>
        </w:rPr>
        <w:t xml:space="preserve"> </w:t>
      </w:r>
      <w:r w:rsidRPr="6D6C1AA8" w:rsidR="00FC5E23">
        <w:rPr>
          <w:rFonts w:ascii="Calibri" w:hAnsi="Calibri" w:asciiTheme="minorAscii" w:hAnsiTheme="minorAscii"/>
        </w:rPr>
        <w:t>Family Health Team</w:t>
      </w:r>
      <w:r w:rsidRPr="6D6C1AA8" w:rsidR="00AA4D51">
        <w:rPr>
          <w:rFonts w:ascii="Calibri" w:hAnsi="Calibri" w:asciiTheme="minorAscii" w:hAnsiTheme="minorAscii"/>
        </w:rPr>
        <w:t>’s</w:t>
      </w:r>
      <w:r w:rsidRPr="6D6C1AA8" w:rsidR="007B146E">
        <w:rPr>
          <w:rFonts w:ascii="Calibri" w:hAnsi="Calibri" w:asciiTheme="minorAscii" w:hAnsiTheme="minorAscii"/>
        </w:rPr>
        <w:t xml:space="preserve"> “</w:t>
      </w:r>
      <w:r w:rsidRPr="6D6C1AA8" w:rsidR="007B146E">
        <w:rPr>
          <w:rFonts w:ascii="Calibri" w:hAnsi="Calibri" w:asciiTheme="minorAscii" w:hAnsiTheme="minorAscii"/>
          <w:i w:val="1"/>
          <w:iCs w:val="1"/>
        </w:rPr>
        <w:t>Access and Correction – Release of Patient Information Policy</w:t>
      </w:r>
      <w:r w:rsidRPr="6D6C1AA8" w:rsidR="363E6222">
        <w:rPr>
          <w:rFonts w:ascii="Calibri" w:hAnsi="Calibri" w:asciiTheme="minorAscii" w:hAnsiTheme="minorAscii"/>
        </w:rPr>
        <w:t>.”</w:t>
      </w:r>
    </w:p>
    <w:p w:rsidRPr="007B146E" w:rsidR="007B146E" w:rsidP="007B146E" w:rsidRDefault="007B146E" w14:paraId="670EBEC2" w14:textId="77777777">
      <w:pPr>
        <w:pStyle w:val="ListParagraph"/>
        <w:autoSpaceDE w:val="0"/>
        <w:autoSpaceDN w:val="0"/>
        <w:adjustRightInd w:val="0"/>
        <w:spacing w:after="0"/>
        <w:ind w:left="1116"/>
        <w:jc w:val="both"/>
        <w:rPr>
          <w:rFonts w:asciiTheme="minorHAnsi" w:hAnsiTheme="minorHAnsi"/>
        </w:rPr>
      </w:pPr>
    </w:p>
    <w:p w:rsidRPr="00AA4D51" w:rsidR="007B146E" w:rsidP="007B146E" w:rsidRDefault="007B146E" w14:paraId="3BB8FB3C" w14:textId="27F5CD5D">
      <w:pPr>
        <w:autoSpaceDE w:val="0"/>
        <w:autoSpaceDN w:val="0"/>
        <w:adjustRightInd w:val="0"/>
        <w:spacing w:after="0"/>
        <w:jc w:val="both"/>
        <w:rPr>
          <w:rFonts w:asciiTheme="minorHAnsi" w:hAnsiTheme="minorHAnsi"/>
        </w:rPr>
      </w:pPr>
      <w:r w:rsidRPr="007B146E">
        <w:rPr>
          <w:rFonts w:asciiTheme="minorHAnsi" w:hAnsiTheme="minorHAnsi"/>
        </w:rPr>
        <w:t xml:space="preserve">If Team Members have questions about using and disclosing </w:t>
      </w:r>
      <w:r w:rsidR="004B5EB5">
        <w:rPr>
          <w:rFonts w:asciiTheme="minorHAnsi" w:hAnsiTheme="minorHAnsi"/>
        </w:rPr>
        <w:t>personal health information</w:t>
      </w:r>
      <w:r w:rsidRPr="007B146E">
        <w:rPr>
          <w:rFonts w:asciiTheme="minorHAnsi" w:hAnsiTheme="minorHAnsi"/>
        </w:rPr>
        <w:t xml:space="preserve"> without consent, they can ask </w:t>
      </w:r>
      <w:r w:rsidR="00D40FA8">
        <w:rPr>
          <w:rFonts w:asciiTheme="minorHAnsi" w:hAnsiTheme="minorHAnsi"/>
          <w:b/>
        </w:rPr>
        <w:t>the</w:t>
      </w:r>
      <w:r w:rsidR="00AA4D51">
        <w:rPr>
          <w:rFonts w:asciiTheme="minorHAnsi" w:hAnsiTheme="minorHAnsi"/>
          <w:b/>
        </w:rPr>
        <w:t xml:space="preserve"> </w:t>
      </w:r>
      <w:r w:rsidR="00AA4D51">
        <w:rPr>
          <w:rFonts w:asciiTheme="minorHAnsi" w:hAnsiTheme="minorHAnsi"/>
        </w:rPr>
        <w:t>Privacy Officer.</w:t>
      </w:r>
    </w:p>
    <w:p w:rsidRPr="007B146E" w:rsidR="00012845" w:rsidP="007B146E" w:rsidRDefault="00012845" w14:paraId="428AEFB5" w14:textId="77777777">
      <w:pPr>
        <w:autoSpaceDE w:val="0"/>
        <w:autoSpaceDN w:val="0"/>
        <w:adjustRightInd w:val="0"/>
        <w:spacing w:after="0"/>
        <w:jc w:val="both"/>
        <w:rPr>
          <w:rFonts w:cs="Arial" w:asciiTheme="minorHAnsi" w:hAnsiTheme="minorHAnsi"/>
          <w:color w:val="000000"/>
        </w:rPr>
      </w:pPr>
    </w:p>
    <w:p w:rsidRPr="007B146E" w:rsidR="007B146E" w:rsidP="007B146E" w:rsidRDefault="007B146E" w14:paraId="671AD475" w14:textId="77777777">
      <w:pPr>
        <w:autoSpaceDE w:val="0"/>
        <w:autoSpaceDN w:val="0"/>
        <w:adjustRightInd w:val="0"/>
        <w:spacing w:after="0"/>
        <w:jc w:val="both"/>
        <w:rPr>
          <w:rFonts w:cs="Verdana" w:asciiTheme="minorHAnsi" w:hAnsiTheme="minorHAnsi"/>
          <w:b/>
        </w:rPr>
      </w:pPr>
      <w:r w:rsidRPr="007B146E">
        <w:rPr>
          <w:rFonts w:cs="FHOLLD+Arial" w:asciiTheme="minorHAnsi" w:hAnsiTheme="minorHAnsi"/>
          <w:b/>
          <w:color w:val="000000"/>
        </w:rPr>
        <w:t>Withholding or Withdrawal of Consent</w:t>
      </w:r>
    </w:p>
    <w:p w:rsidRPr="007B146E" w:rsidR="007B146E" w:rsidP="00AA4D51" w:rsidRDefault="007B146E" w14:paraId="0B558751" w14:textId="77777777">
      <w:pPr>
        <w:pStyle w:val="ListParagraph"/>
        <w:autoSpaceDE w:val="0"/>
        <w:autoSpaceDN w:val="0"/>
        <w:adjustRightInd w:val="0"/>
        <w:spacing w:after="0"/>
        <w:ind w:left="1116"/>
        <w:jc w:val="both"/>
        <w:rPr>
          <w:rFonts w:cs="Verdana" w:asciiTheme="minorHAnsi" w:hAnsiTheme="minorHAnsi"/>
        </w:rPr>
      </w:pPr>
    </w:p>
    <w:p w:rsidRPr="007B146E" w:rsidR="007B146E" w:rsidP="00AA4D51" w:rsidRDefault="007B146E" w14:paraId="6B34D6BC" w14:textId="77777777">
      <w:pPr>
        <w:autoSpaceDE w:val="0"/>
        <w:autoSpaceDN w:val="0"/>
        <w:adjustRightInd w:val="0"/>
        <w:spacing w:after="0"/>
        <w:jc w:val="both"/>
        <w:rPr>
          <w:rFonts w:cs="Verdana" w:asciiTheme="minorHAnsi" w:hAnsiTheme="minorHAnsi"/>
        </w:rPr>
      </w:pPr>
      <w:r w:rsidRPr="00E15138">
        <w:rPr>
          <w:rFonts w:cs="FHOLLD+Arial" w:asciiTheme="minorHAnsi" w:hAnsiTheme="minorHAnsi"/>
          <w:color w:val="000000"/>
        </w:rPr>
        <w:lastRenderedPageBreak/>
        <w:t>If consent is sought, a patient may choose not to give consent (“withholding consent”). If consent is given, a</w:t>
      </w:r>
      <w:r w:rsidRPr="007B146E">
        <w:rPr>
          <w:rFonts w:cs="FHOLLD+Arial" w:asciiTheme="minorHAnsi" w:hAnsiTheme="minorHAnsi"/>
          <w:color w:val="000000"/>
        </w:rPr>
        <w:t xml:space="preserve"> patient may withdraw consent at any time, but the withdrawal cannot be retrospective. The withdrawal may also be subject to legal or contractual restrictions and reasonable notice. </w:t>
      </w:r>
    </w:p>
    <w:p w:rsidR="00B6192F" w:rsidP="00AA4D51" w:rsidRDefault="00B6192F" w14:paraId="651EDFDC" w14:textId="77777777">
      <w:pPr>
        <w:spacing w:after="0" w:line="240" w:lineRule="auto"/>
        <w:jc w:val="both"/>
        <w:rPr>
          <w:rFonts w:asciiTheme="minorHAnsi" w:hAnsiTheme="minorHAnsi"/>
          <w:b/>
        </w:rPr>
      </w:pPr>
    </w:p>
    <w:p w:rsidRPr="007B146E" w:rsidR="007B146E" w:rsidP="00AA4D51" w:rsidRDefault="007B146E" w14:paraId="6C7ED49C" w14:textId="77777777">
      <w:pPr>
        <w:autoSpaceDE w:val="0"/>
        <w:autoSpaceDN w:val="0"/>
        <w:adjustRightInd w:val="0"/>
        <w:spacing w:after="0"/>
        <w:jc w:val="both"/>
        <w:rPr>
          <w:rFonts w:cs="Verdana" w:asciiTheme="minorHAnsi" w:hAnsiTheme="minorHAnsi"/>
          <w:b/>
        </w:rPr>
      </w:pPr>
      <w:r w:rsidRPr="007B146E">
        <w:rPr>
          <w:rFonts w:asciiTheme="minorHAnsi" w:hAnsiTheme="minorHAnsi"/>
          <w:b/>
        </w:rPr>
        <w:t>Lockbox</w:t>
      </w:r>
    </w:p>
    <w:p w:rsidR="00E15138" w:rsidP="00AA4D51" w:rsidRDefault="00E15138" w14:paraId="58AF4EC5" w14:textId="77777777">
      <w:pPr>
        <w:autoSpaceDE w:val="0"/>
        <w:autoSpaceDN w:val="0"/>
        <w:adjustRightInd w:val="0"/>
        <w:spacing w:after="0"/>
        <w:jc w:val="both"/>
        <w:rPr>
          <w:rFonts w:asciiTheme="minorHAnsi" w:hAnsiTheme="minorHAnsi" w:cstheme="minorHAnsi"/>
        </w:rPr>
      </w:pPr>
    </w:p>
    <w:p w:rsidRPr="007B146E" w:rsidR="007B146E" w:rsidP="00AA4D51" w:rsidRDefault="007B146E" w14:paraId="586DBD32" w14:textId="77777777">
      <w:pPr>
        <w:autoSpaceDE w:val="0"/>
        <w:autoSpaceDN w:val="0"/>
        <w:adjustRightInd w:val="0"/>
        <w:spacing w:after="0"/>
        <w:jc w:val="both"/>
        <w:rPr>
          <w:rFonts w:cs="Verdana" w:asciiTheme="minorHAnsi" w:hAnsiTheme="minorHAnsi"/>
        </w:rPr>
      </w:pPr>
      <w:r w:rsidRPr="007B146E">
        <w:rPr>
          <w:rFonts w:asciiTheme="minorHAnsi" w:hAnsiTheme="minorHAnsi" w:cstheme="minorHAnsi"/>
        </w:rPr>
        <w:t xml:space="preserve">PHIPA gives patients the opportunity to restrict access to any </w:t>
      </w:r>
      <w:r w:rsidR="004B5EB5">
        <w:rPr>
          <w:rFonts w:asciiTheme="minorHAnsi" w:hAnsiTheme="minorHAnsi" w:cstheme="minorHAnsi"/>
        </w:rPr>
        <w:t>personal health information</w:t>
      </w:r>
      <w:r w:rsidRPr="007B146E">
        <w:rPr>
          <w:rFonts w:asciiTheme="minorHAnsi" w:hAnsiTheme="minorHAnsi" w:cstheme="minorHAnsi"/>
        </w:rPr>
        <w:t xml:space="preserve"> or their entire health record by their health care providers within </w:t>
      </w:r>
      <w:r w:rsidR="00AA4D51">
        <w:rPr>
          <w:rFonts w:asciiTheme="minorHAnsi" w:hAnsiTheme="minorHAnsi" w:cstheme="minorHAnsi"/>
        </w:rPr>
        <w:t xml:space="preserve">the </w:t>
      </w:r>
      <w:r w:rsidR="00FC5E23">
        <w:rPr>
          <w:rFonts w:asciiTheme="minorHAnsi" w:hAnsiTheme="minorHAnsi" w:cstheme="minorHAnsi"/>
        </w:rPr>
        <w:t>Family Health Team</w:t>
      </w:r>
      <w:r w:rsidRPr="007B146E">
        <w:rPr>
          <w:rFonts w:asciiTheme="minorHAnsi" w:hAnsiTheme="minorHAnsi" w:cstheme="minorHAnsi"/>
        </w:rPr>
        <w:t xml:space="preserve"> or by external health care providers. Although the term “lockbox” is not found in PHIPA, lockbox is commonly used to refer to a patient's ability to withdraw or withhold consent for the use or disclosure of their </w:t>
      </w:r>
      <w:r w:rsidR="004B5EB5">
        <w:rPr>
          <w:rFonts w:asciiTheme="minorHAnsi" w:hAnsiTheme="minorHAnsi" w:cstheme="minorHAnsi"/>
        </w:rPr>
        <w:t>personal health information</w:t>
      </w:r>
      <w:r w:rsidRPr="007B146E">
        <w:rPr>
          <w:rFonts w:asciiTheme="minorHAnsi" w:hAnsiTheme="minorHAnsi" w:cstheme="minorHAnsi"/>
        </w:rPr>
        <w:t xml:space="preserve"> fo</w:t>
      </w:r>
      <w:r w:rsidR="00AA4D51">
        <w:rPr>
          <w:rFonts w:asciiTheme="minorHAnsi" w:hAnsiTheme="minorHAnsi" w:cstheme="minorHAnsi"/>
        </w:rPr>
        <w:t xml:space="preserve">r health care purposes. See the </w:t>
      </w:r>
      <w:r w:rsidR="00FC5E23">
        <w:rPr>
          <w:rFonts w:asciiTheme="minorHAnsi" w:hAnsiTheme="minorHAnsi" w:cstheme="minorHAnsi"/>
        </w:rPr>
        <w:t>Family Health Team</w:t>
      </w:r>
      <w:r w:rsidR="00AA4D51">
        <w:rPr>
          <w:rFonts w:asciiTheme="minorHAnsi" w:hAnsiTheme="minorHAnsi" w:cstheme="minorHAnsi"/>
        </w:rPr>
        <w:t xml:space="preserve">’s </w:t>
      </w:r>
      <w:r w:rsidRPr="007B146E">
        <w:rPr>
          <w:rFonts w:asciiTheme="minorHAnsi" w:hAnsiTheme="minorHAnsi" w:cstheme="minorHAnsi"/>
        </w:rPr>
        <w:t>“</w:t>
      </w:r>
      <w:r w:rsidRPr="007B146E">
        <w:rPr>
          <w:rFonts w:asciiTheme="minorHAnsi" w:hAnsiTheme="minorHAnsi" w:cstheme="minorHAnsi"/>
          <w:i/>
        </w:rPr>
        <w:t>Lockbox Policy</w:t>
      </w:r>
      <w:r w:rsidRPr="007B146E">
        <w:rPr>
          <w:rFonts w:asciiTheme="minorHAnsi" w:hAnsiTheme="minorHAnsi" w:cstheme="minorHAnsi"/>
        </w:rPr>
        <w:t xml:space="preserve">” for details </w:t>
      </w:r>
      <w:r w:rsidR="00FF38B6">
        <w:rPr>
          <w:rFonts w:asciiTheme="minorHAnsi" w:hAnsiTheme="minorHAnsi" w:cstheme="minorHAnsi"/>
        </w:rPr>
        <w:t xml:space="preserve">of </w:t>
      </w:r>
      <w:r w:rsidRPr="007B146E">
        <w:rPr>
          <w:rFonts w:asciiTheme="minorHAnsi" w:hAnsiTheme="minorHAnsi" w:cstheme="minorHAnsi"/>
        </w:rPr>
        <w:t>how the lockbox works.</w:t>
      </w:r>
    </w:p>
    <w:p w:rsidRPr="007F1FBA" w:rsidR="00621F4E" w:rsidP="6D6C1AA8" w:rsidRDefault="00621F4E" w14:paraId="05001B02" w14:textId="0B18688E">
      <w:pPr>
        <w:spacing w:before="240"/>
        <w:jc w:val="both"/>
        <w:rPr>
          <w:rFonts w:ascii="Calibri" w:hAnsi="Calibri" w:asciiTheme="minorAscii" w:hAnsiTheme="minorAscii"/>
        </w:rPr>
      </w:pPr>
      <w:r w:rsidRPr="6D6C1AA8" w:rsidR="00621F4E">
        <w:rPr>
          <w:rFonts w:ascii="Calibri" w:hAnsi="Calibri" w:asciiTheme="minorAscii" w:hAnsiTheme="minorAscii"/>
        </w:rPr>
        <w:t xml:space="preserve">If a </w:t>
      </w:r>
      <w:r w:rsidRPr="6D6C1AA8" w:rsidR="00E905D1">
        <w:rPr>
          <w:rFonts w:ascii="Calibri" w:hAnsi="Calibri" w:asciiTheme="minorAscii" w:hAnsiTheme="minorAscii"/>
        </w:rPr>
        <w:t xml:space="preserve">physician </w:t>
      </w:r>
      <w:r w:rsidRPr="6D6C1AA8" w:rsidR="00621F4E">
        <w:rPr>
          <w:rFonts w:ascii="Calibri" w:hAnsi="Calibri" w:asciiTheme="minorAscii" w:hAnsiTheme="minorAscii"/>
        </w:rPr>
        <w:t xml:space="preserve">leaves </w:t>
      </w:r>
      <w:r w:rsidRPr="6D6C1AA8" w:rsidR="00DE73D8">
        <w:rPr>
          <w:rFonts w:ascii="Calibri" w:hAnsi="Calibri" w:asciiTheme="minorAscii" w:hAnsiTheme="minorAscii"/>
        </w:rPr>
        <w:t>the</w:t>
      </w:r>
      <w:r w:rsidRPr="6D6C1AA8" w:rsidR="00192FBA">
        <w:rPr>
          <w:rFonts w:ascii="Calibri" w:hAnsi="Calibri" w:asciiTheme="minorAscii" w:hAnsiTheme="minorAscii"/>
        </w:rPr>
        <w:t xml:space="preserve"> </w:t>
      </w:r>
      <w:r w:rsidRPr="6D6C1AA8" w:rsidR="4730760D">
        <w:rPr>
          <w:rFonts w:ascii="Calibri" w:hAnsi="Calibri" w:asciiTheme="minorAscii" w:hAnsiTheme="minorAscii"/>
        </w:rPr>
        <w:t>RNPGA</w:t>
      </w:r>
      <w:r w:rsidRPr="6D6C1AA8" w:rsidR="00E905D1">
        <w:rPr>
          <w:rFonts w:ascii="Calibri" w:hAnsi="Calibri" w:asciiTheme="minorAscii" w:hAnsiTheme="minorAscii"/>
        </w:rPr>
        <w:t>,</w:t>
      </w:r>
      <w:r w:rsidRPr="6D6C1AA8" w:rsidR="00621F4E">
        <w:rPr>
          <w:rFonts w:ascii="Calibri" w:hAnsi="Calibri" w:asciiTheme="minorAscii" w:hAnsiTheme="minorAscii"/>
        </w:rPr>
        <w:t xml:space="preserve"> his/her patients will be notified and will have a choice whether to transfer their health records </w:t>
      </w:r>
      <w:r w:rsidRPr="6D6C1AA8" w:rsidR="00621F4E">
        <w:rPr>
          <w:rFonts w:ascii="Calibri" w:hAnsi="Calibri" w:asciiTheme="minorAscii" w:hAnsiTheme="minorAscii"/>
        </w:rPr>
        <w:t>in accordance with</w:t>
      </w:r>
      <w:r w:rsidRPr="6D6C1AA8" w:rsidR="00621F4E">
        <w:rPr>
          <w:rFonts w:ascii="Calibri" w:hAnsi="Calibri" w:asciiTheme="minorAscii" w:hAnsiTheme="minorAscii"/>
        </w:rPr>
        <w:t xml:space="preserve"> </w:t>
      </w:r>
      <w:r w:rsidRPr="6D6C1AA8" w:rsidR="00AA4D51">
        <w:rPr>
          <w:rFonts w:ascii="Calibri" w:hAnsi="Calibri" w:asciiTheme="minorAscii" w:hAnsiTheme="minorAscii"/>
        </w:rPr>
        <w:t xml:space="preserve">the rules/guidelines set forth by the </w:t>
      </w:r>
      <w:r w:rsidRPr="6D6C1AA8" w:rsidR="00E905D1">
        <w:rPr>
          <w:rFonts w:ascii="Calibri" w:hAnsi="Calibri" w:asciiTheme="minorAscii" w:hAnsiTheme="minorAscii"/>
        </w:rPr>
        <w:t>College of Physicians and Surgeons of Ontario</w:t>
      </w:r>
      <w:r w:rsidRPr="6D6C1AA8" w:rsidR="007F1FBA">
        <w:rPr>
          <w:rFonts w:ascii="Calibri" w:hAnsi="Calibri" w:asciiTheme="minorAscii" w:hAnsiTheme="minorAscii"/>
        </w:rPr>
        <w:t>.</w:t>
      </w:r>
    </w:p>
    <w:p w:rsidR="00AA4D51" w:rsidP="00AA4D51" w:rsidRDefault="001C43AD" w14:paraId="7018C828" w14:textId="77777777">
      <w:pPr>
        <w:autoSpaceDE w:val="0"/>
        <w:autoSpaceDN w:val="0"/>
        <w:adjustRightInd w:val="0"/>
        <w:spacing w:after="0" w:line="240" w:lineRule="auto"/>
        <w:jc w:val="both"/>
        <w:rPr>
          <w:rFonts w:asciiTheme="minorHAnsi" w:hAnsiTheme="minorHAnsi"/>
          <w:b/>
        </w:rPr>
      </w:pPr>
      <w:r w:rsidRPr="007F1FBA">
        <w:rPr>
          <w:rFonts w:asciiTheme="minorHAnsi" w:hAnsiTheme="minorHAnsi"/>
          <w:b/>
        </w:rPr>
        <w:t>Principle 4 – Limiting Collection of Personal Health Information</w:t>
      </w:r>
      <w:r w:rsidRPr="007B146E">
        <w:rPr>
          <w:rFonts w:asciiTheme="minorHAnsi" w:hAnsiTheme="minorHAnsi"/>
          <w:b/>
        </w:rPr>
        <w:t xml:space="preserve"> </w:t>
      </w:r>
    </w:p>
    <w:p w:rsidRPr="007B146E" w:rsidR="00F57265" w:rsidP="6D6C1AA8" w:rsidRDefault="00536C4A" w14:paraId="01C39BB9" w14:textId="52A47CB8">
      <w:pPr>
        <w:autoSpaceDE w:val="0"/>
        <w:autoSpaceDN w:val="0"/>
        <w:adjustRightInd w:val="0"/>
        <w:spacing w:after="0" w:line="240" w:lineRule="auto"/>
        <w:jc w:val="both"/>
        <w:rPr>
          <w:rFonts w:ascii="Calibri" w:hAnsi="Calibri" w:cs="FHOLLD+Arial" w:asciiTheme="minorAscii" w:hAnsiTheme="minorAscii"/>
          <w:color w:val="000000"/>
        </w:rPr>
      </w:pPr>
      <w:r w:rsidRPr="6D6C1AA8" w:rsidR="00536C4A">
        <w:rPr>
          <w:rFonts w:ascii="Calibri" w:hAnsi="Calibri" w:cs="FHOLLD+Arial" w:asciiTheme="minorAscii" w:hAnsiTheme="minorAscii"/>
          <w:color w:val="000000" w:themeColor="text1" w:themeTint="FF" w:themeShade="FF"/>
        </w:rPr>
        <w:t>We</w:t>
      </w:r>
      <w:r w:rsidRPr="6D6C1AA8" w:rsidR="00012845">
        <w:rPr>
          <w:rFonts w:ascii="Calibri" w:hAnsi="Calibri" w:cs="FHOLLD+Arial" w:asciiTheme="minorAscii" w:hAnsiTheme="minorAscii"/>
          <w:color w:val="000000" w:themeColor="text1" w:themeTint="FF" w:themeShade="FF"/>
        </w:rPr>
        <w:t xml:space="preserve"> </w:t>
      </w:r>
      <w:r w:rsidRPr="6D6C1AA8" w:rsidR="00F57265">
        <w:rPr>
          <w:rFonts w:ascii="Calibri" w:hAnsi="Calibri" w:cs="FHOLLD+Arial" w:asciiTheme="minorAscii" w:hAnsiTheme="minorAscii"/>
          <w:color w:val="000000" w:themeColor="text1" w:themeTint="FF" w:themeShade="FF"/>
        </w:rPr>
        <w:t>limit the amount and type of personal health information</w:t>
      </w:r>
      <w:r w:rsidRPr="6D6C1AA8" w:rsidR="003D0681">
        <w:rPr>
          <w:rFonts w:ascii="Calibri" w:hAnsi="Calibri" w:cs="FHOLLD+Arial" w:asciiTheme="minorAscii" w:hAnsiTheme="minorAscii"/>
          <w:color w:val="000000" w:themeColor="text1" w:themeTint="FF" w:themeShade="FF"/>
        </w:rPr>
        <w:t xml:space="preserve"> we </w:t>
      </w:r>
      <w:r w:rsidRPr="6D6C1AA8" w:rsidR="00F57265">
        <w:rPr>
          <w:rFonts w:ascii="Calibri" w:hAnsi="Calibri" w:cs="FHOLLD+Arial" w:asciiTheme="minorAscii" w:hAnsiTheme="minorAscii"/>
          <w:color w:val="000000" w:themeColor="text1" w:themeTint="FF" w:themeShade="FF"/>
        </w:rPr>
        <w:t xml:space="preserve">collect to that which is necessary to fulfill the purposes </w:t>
      </w:r>
      <w:r w:rsidRPr="6D6C1AA8" w:rsidR="00F57265">
        <w:rPr>
          <w:rFonts w:ascii="Calibri" w:hAnsi="Calibri" w:cs="FHOLLD+Arial" w:asciiTheme="minorAscii" w:hAnsiTheme="minorAscii"/>
          <w:color w:val="000000" w:themeColor="text1" w:themeTint="FF" w:themeShade="FF"/>
        </w:rPr>
        <w:t>identified</w:t>
      </w:r>
      <w:r w:rsidRPr="6D6C1AA8" w:rsidR="00F57265">
        <w:rPr>
          <w:rFonts w:ascii="Calibri" w:hAnsi="Calibri" w:cs="FHOLLD+Arial" w:asciiTheme="minorAscii" w:hAnsiTheme="minorAscii"/>
          <w:color w:val="000000" w:themeColor="text1" w:themeTint="FF" w:themeShade="FF"/>
        </w:rPr>
        <w:t xml:space="preserve">. Information is collected directly from the </w:t>
      </w:r>
      <w:r w:rsidRPr="6D6C1AA8" w:rsidR="2682E8A6">
        <w:rPr>
          <w:rFonts w:ascii="Calibri" w:hAnsi="Calibri" w:cs="FHOLLD+Arial" w:asciiTheme="minorAscii" w:hAnsiTheme="minorAscii"/>
          <w:color w:val="000000" w:themeColor="text1" w:themeTint="FF" w:themeShade="FF"/>
        </w:rPr>
        <w:t>patient unless</w:t>
      </w:r>
      <w:r w:rsidRPr="6D6C1AA8" w:rsidR="00F57265">
        <w:rPr>
          <w:rFonts w:ascii="Calibri" w:hAnsi="Calibri" w:cs="FHOLLD+Arial" w:asciiTheme="minorAscii" w:hAnsiTheme="minorAscii"/>
          <w:color w:val="000000" w:themeColor="text1" w:themeTint="FF" w:themeShade="FF"/>
        </w:rPr>
        <w:t xml:space="preserve"> the law permits or requires</w:t>
      </w:r>
      <w:r w:rsidRPr="6D6C1AA8" w:rsidR="00AA4D51">
        <w:rPr>
          <w:rFonts w:ascii="Calibri" w:hAnsi="Calibri" w:cs="FHOLLD+Arial" w:asciiTheme="minorAscii" w:hAnsiTheme="minorAscii"/>
          <w:color w:val="000000" w:themeColor="text1" w:themeTint="FF" w:themeShade="FF"/>
        </w:rPr>
        <w:t xml:space="preserve"> collection from third parties. </w:t>
      </w:r>
      <w:r w:rsidRPr="6D6C1AA8" w:rsidR="00621F4E">
        <w:rPr>
          <w:rFonts w:ascii="Calibri" w:hAnsi="Calibri" w:cs="FHOLLD+Arial" w:asciiTheme="minorAscii" w:hAnsiTheme="minorAscii"/>
          <w:color w:val="000000" w:themeColor="text1" w:themeTint="FF" w:themeShade="FF"/>
        </w:rPr>
        <w:t>For example, from time to time we may need to collect information from patients’ family members or other health care providers.</w:t>
      </w:r>
      <w:r w:rsidRPr="6D6C1AA8" w:rsidR="00621F4E">
        <w:rPr>
          <w:rFonts w:ascii="Calibri" w:hAnsi="Calibri" w:cs="FHOLLD+Arial" w:asciiTheme="minorAscii" w:hAnsiTheme="minorAscii"/>
          <w:color w:val="000000" w:themeColor="text1" w:themeTint="FF" w:themeShade="FF"/>
        </w:rPr>
        <w:t xml:space="preserve"> </w:t>
      </w:r>
    </w:p>
    <w:p w:rsidRPr="007B146E" w:rsidR="007B146E" w:rsidP="00AA4D51" w:rsidRDefault="007B146E" w14:paraId="4839BEFB" w14:textId="77777777">
      <w:pPr>
        <w:autoSpaceDE w:val="0"/>
        <w:autoSpaceDN w:val="0"/>
        <w:adjustRightInd w:val="0"/>
        <w:spacing w:after="0"/>
        <w:jc w:val="both"/>
        <w:rPr>
          <w:rFonts w:cs="Arial" w:asciiTheme="minorHAnsi" w:hAnsiTheme="minorHAnsi"/>
          <w:color w:val="000000"/>
        </w:rPr>
      </w:pPr>
    </w:p>
    <w:p w:rsidRPr="007B146E" w:rsidR="007B146E" w:rsidP="00AA4D51" w:rsidRDefault="007B146E" w14:paraId="6A60748E" w14:textId="32191AC6">
      <w:pPr>
        <w:autoSpaceDE w:val="0"/>
        <w:autoSpaceDN w:val="0"/>
        <w:adjustRightInd w:val="0"/>
        <w:spacing w:after="0"/>
        <w:jc w:val="both"/>
        <w:rPr>
          <w:rFonts w:cs="Arial" w:asciiTheme="minorHAnsi" w:hAnsiTheme="minorHAnsi"/>
          <w:color w:val="000000"/>
        </w:rPr>
      </w:pPr>
      <w:r w:rsidRPr="007B146E">
        <w:rPr>
          <w:rFonts w:cs="Arial" w:asciiTheme="minorHAnsi" w:hAnsiTheme="minorHAnsi"/>
          <w:color w:val="000000"/>
        </w:rPr>
        <w:t>P</w:t>
      </w:r>
      <w:r w:rsidR="004B5EB5">
        <w:rPr>
          <w:rFonts w:cs="Arial" w:asciiTheme="minorHAnsi" w:hAnsiTheme="minorHAnsi"/>
          <w:color w:val="000000"/>
        </w:rPr>
        <w:t>ersonal health informati</w:t>
      </w:r>
      <w:r w:rsidR="00536C4A">
        <w:rPr>
          <w:rFonts w:cs="Arial" w:asciiTheme="minorHAnsi" w:hAnsiTheme="minorHAnsi"/>
          <w:color w:val="000000"/>
        </w:rPr>
        <w:t>o</w:t>
      </w:r>
      <w:r w:rsidR="004B5EB5">
        <w:rPr>
          <w:rFonts w:cs="Arial" w:asciiTheme="minorHAnsi" w:hAnsiTheme="minorHAnsi"/>
          <w:color w:val="000000"/>
        </w:rPr>
        <w:t>n</w:t>
      </w:r>
      <w:r w:rsidRPr="007B146E">
        <w:rPr>
          <w:rFonts w:cs="Arial" w:asciiTheme="minorHAnsi" w:hAnsiTheme="minorHAnsi"/>
          <w:color w:val="000000"/>
        </w:rPr>
        <w:t xml:space="preserve"> may only be collected within the limits of each Team Member’s role. Team Members should not initiate their own projects to collect new </w:t>
      </w:r>
      <w:r w:rsidR="004B5EB5">
        <w:rPr>
          <w:rFonts w:cs="Arial" w:asciiTheme="minorHAnsi" w:hAnsiTheme="minorHAnsi"/>
          <w:color w:val="000000"/>
        </w:rPr>
        <w:t>personal health information</w:t>
      </w:r>
      <w:r w:rsidRPr="007B146E">
        <w:rPr>
          <w:rFonts w:cs="Arial" w:asciiTheme="minorHAnsi" w:hAnsiTheme="minorHAnsi"/>
          <w:color w:val="000000"/>
        </w:rPr>
        <w:t xml:space="preserve"> from any source without being authorized by the </w:t>
      </w:r>
      <w:r w:rsidR="00FC5E23">
        <w:rPr>
          <w:rFonts w:cs="Arial" w:asciiTheme="minorHAnsi" w:hAnsiTheme="minorHAnsi"/>
          <w:color w:val="000000"/>
        </w:rPr>
        <w:t>Family Health Team</w:t>
      </w:r>
      <w:r w:rsidR="00AA4D51">
        <w:rPr>
          <w:rFonts w:cs="Arial" w:asciiTheme="minorHAnsi" w:hAnsiTheme="minorHAnsi"/>
          <w:color w:val="000000"/>
        </w:rPr>
        <w:t xml:space="preserve"> or </w:t>
      </w:r>
      <w:r w:rsidR="001879D8">
        <w:rPr>
          <w:rFonts w:cs="Arial" w:asciiTheme="minorHAnsi" w:hAnsiTheme="minorHAnsi"/>
          <w:b/>
          <w:color w:val="000000"/>
        </w:rPr>
        <w:t>the</w:t>
      </w:r>
      <w:r w:rsidRPr="007B146E">
        <w:rPr>
          <w:rFonts w:cs="Arial" w:asciiTheme="minorHAnsi" w:hAnsiTheme="minorHAnsi"/>
          <w:color w:val="000000"/>
        </w:rPr>
        <w:t xml:space="preserve"> Privacy Officer</w:t>
      </w:r>
      <w:r w:rsidR="00AA4D51">
        <w:rPr>
          <w:rFonts w:cs="Arial" w:asciiTheme="minorHAnsi" w:hAnsiTheme="minorHAnsi"/>
          <w:b/>
          <w:color w:val="000000"/>
        </w:rPr>
        <w:t>.</w:t>
      </w:r>
    </w:p>
    <w:p w:rsidRPr="007B146E" w:rsidR="00F8372E" w:rsidP="00AA4D51" w:rsidRDefault="00F8372E" w14:paraId="11646679" w14:textId="77777777">
      <w:pPr>
        <w:autoSpaceDE w:val="0"/>
        <w:autoSpaceDN w:val="0"/>
        <w:adjustRightInd w:val="0"/>
        <w:spacing w:after="0"/>
        <w:jc w:val="both"/>
        <w:rPr>
          <w:rFonts w:cs="FHOLLD+Arial" w:asciiTheme="minorHAnsi" w:hAnsiTheme="minorHAnsi"/>
          <w:color w:val="000000"/>
        </w:rPr>
      </w:pPr>
    </w:p>
    <w:p w:rsidR="007B146E" w:rsidP="00AA4D51" w:rsidRDefault="00012845" w14:paraId="53BBDF3C" w14:textId="77777777">
      <w:pPr>
        <w:autoSpaceDE w:val="0"/>
        <w:autoSpaceDN w:val="0"/>
        <w:adjustRightInd w:val="0"/>
        <w:spacing w:after="0"/>
        <w:rPr>
          <w:rFonts w:asciiTheme="minorHAnsi" w:hAnsiTheme="minorHAnsi"/>
          <w:b/>
        </w:rPr>
      </w:pPr>
      <w:r w:rsidRPr="6D6C1AA8" w:rsidR="00012845">
        <w:rPr>
          <w:rFonts w:ascii="Calibri" w:hAnsi="Calibri" w:asciiTheme="minorAscii" w:hAnsiTheme="minorAscii"/>
          <w:b w:val="1"/>
          <w:bCs w:val="1"/>
        </w:rPr>
        <w:t xml:space="preserve">Principle 5 – Limiting Use, Disclosure and Retention of Personal Health Information </w:t>
      </w:r>
      <w:r>
        <w:br/>
      </w:r>
      <w:r w:rsidRPr="6D6C1AA8" w:rsidR="007B146E">
        <w:rPr>
          <w:rFonts w:ascii="Calibri" w:hAnsi="Calibri" w:asciiTheme="minorAscii" w:hAnsiTheme="minorAscii"/>
          <w:b w:val="1"/>
          <w:bCs w:val="1"/>
        </w:rPr>
        <w:t>Use</w:t>
      </w:r>
    </w:p>
    <w:p w:rsidRPr="007B146E" w:rsidR="007B146E" w:rsidP="00AA4D51" w:rsidRDefault="007B146E" w14:paraId="06ACE827" w14:textId="77777777">
      <w:pPr>
        <w:autoSpaceDE w:val="0"/>
        <w:autoSpaceDN w:val="0"/>
        <w:adjustRightInd w:val="0"/>
        <w:spacing w:after="0"/>
        <w:jc w:val="both"/>
        <w:rPr>
          <w:rFonts w:cs="Arial" w:asciiTheme="minorHAnsi" w:hAnsiTheme="minorHAnsi"/>
          <w:color w:val="000000"/>
        </w:rPr>
      </w:pPr>
      <w:r w:rsidRPr="007B146E">
        <w:rPr>
          <w:rFonts w:cs="Arial" w:asciiTheme="minorHAnsi" w:hAnsiTheme="minorHAnsi"/>
          <w:color w:val="000000"/>
        </w:rPr>
        <w:t>P</w:t>
      </w:r>
      <w:r w:rsidR="004B5EB5">
        <w:rPr>
          <w:rFonts w:cs="Arial" w:asciiTheme="minorHAnsi" w:hAnsiTheme="minorHAnsi"/>
          <w:color w:val="000000"/>
        </w:rPr>
        <w:t>ersonal health information</w:t>
      </w:r>
      <w:r w:rsidRPr="007B146E">
        <w:rPr>
          <w:rFonts w:cs="Arial" w:asciiTheme="minorHAnsi" w:hAnsiTheme="minorHAnsi"/>
          <w:color w:val="000000"/>
        </w:rPr>
        <w:t xml:space="preserve"> is not used for purposes other than those for which it was collected, except with the consent of the patient or as permitted or required by law.</w:t>
      </w:r>
    </w:p>
    <w:p w:rsidRPr="007B146E" w:rsidR="007B146E" w:rsidP="00AA4D51" w:rsidRDefault="007B146E" w14:paraId="3252D96A" w14:textId="77777777">
      <w:pPr>
        <w:pStyle w:val="ListParagraph"/>
        <w:autoSpaceDE w:val="0"/>
        <w:autoSpaceDN w:val="0"/>
        <w:adjustRightInd w:val="0"/>
        <w:spacing w:after="0"/>
        <w:ind w:left="1116"/>
        <w:jc w:val="both"/>
        <w:rPr>
          <w:rFonts w:cs="Verdana" w:asciiTheme="minorHAnsi" w:hAnsiTheme="minorHAnsi"/>
        </w:rPr>
      </w:pPr>
    </w:p>
    <w:p w:rsidRPr="007B146E" w:rsidR="007B146E" w:rsidP="6D6C1AA8" w:rsidRDefault="007B146E" w14:paraId="2F6B88A8" w14:textId="7E951C7A">
      <w:pPr>
        <w:autoSpaceDE w:val="0"/>
        <w:autoSpaceDN w:val="0"/>
        <w:adjustRightInd w:val="0"/>
        <w:spacing w:after="0"/>
        <w:jc w:val="both"/>
        <w:rPr>
          <w:rFonts w:ascii="Calibri" w:hAnsi="Calibri" w:cs="Verdana" w:asciiTheme="minorAscii" w:hAnsiTheme="minorAscii"/>
        </w:rPr>
      </w:pPr>
      <w:r w:rsidRPr="6D6C1AA8" w:rsidR="007B146E">
        <w:rPr>
          <w:rFonts w:ascii="Calibri" w:hAnsi="Calibri" w:asciiTheme="minorAscii" w:hAnsiTheme="minorAscii"/>
          <w:color w:val="000000" w:themeColor="text1" w:themeTint="FF" w:themeShade="FF"/>
          <w:lang w:val="en-US" w:eastAsia="en-US"/>
        </w:rPr>
        <w:t>P</w:t>
      </w:r>
      <w:r w:rsidRPr="6D6C1AA8" w:rsidR="004B5EB5">
        <w:rPr>
          <w:rFonts w:ascii="Calibri" w:hAnsi="Calibri" w:asciiTheme="minorAscii" w:hAnsiTheme="minorAscii"/>
          <w:color w:val="000000" w:themeColor="text1" w:themeTint="FF" w:themeShade="FF"/>
          <w:lang w:val="en-US" w:eastAsia="en-US"/>
        </w:rPr>
        <w:t>ersonal health information</w:t>
      </w:r>
      <w:r w:rsidRPr="6D6C1AA8" w:rsidR="007B146E">
        <w:rPr>
          <w:rFonts w:ascii="Calibri" w:hAnsi="Calibri" w:asciiTheme="minorAscii" w:hAnsiTheme="minorAscii"/>
          <w:color w:val="000000" w:themeColor="text1" w:themeTint="FF" w:themeShade="FF"/>
          <w:lang w:val="en-US" w:eastAsia="en-US"/>
        </w:rPr>
        <w:t xml:space="preserve"> may only be used within the limits of each Team Member’s role. Team Members may not read, look at, </w:t>
      </w:r>
      <w:r w:rsidRPr="6D6C1AA8" w:rsidR="3E13AA0C">
        <w:rPr>
          <w:rFonts w:ascii="Calibri" w:hAnsi="Calibri" w:asciiTheme="minorAscii" w:hAnsiTheme="minorAscii"/>
          <w:color w:val="000000" w:themeColor="text1" w:themeTint="FF" w:themeShade="FF"/>
          <w:lang w:val="en-US" w:eastAsia="en-US"/>
        </w:rPr>
        <w:t>receive,</w:t>
      </w:r>
      <w:r w:rsidRPr="6D6C1AA8" w:rsidR="007B146E">
        <w:rPr>
          <w:rFonts w:ascii="Calibri" w:hAnsi="Calibri" w:asciiTheme="minorAscii" w:hAnsiTheme="minorAscii"/>
          <w:color w:val="000000" w:themeColor="text1" w:themeTint="FF" w:themeShade="FF"/>
          <w:lang w:val="en-US" w:eastAsia="en-US"/>
        </w:rPr>
        <w:t xml:space="preserve"> or otherwise use </w:t>
      </w:r>
      <w:r w:rsidRPr="6D6C1AA8" w:rsidR="004B5EB5">
        <w:rPr>
          <w:rFonts w:ascii="Calibri" w:hAnsi="Calibri" w:asciiTheme="minorAscii" w:hAnsiTheme="minorAscii"/>
          <w:color w:val="000000" w:themeColor="text1" w:themeTint="FF" w:themeShade="FF"/>
          <w:lang w:val="en-US" w:eastAsia="en-US"/>
        </w:rPr>
        <w:t>personal health information</w:t>
      </w:r>
      <w:r w:rsidRPr="6D6C1AA8" w:rsidR="007B146E">
        <w:rPr>
          <w:rFonts w:ascii="Calibri" w:hAnsi="Calibri" w:asciiTheme="minorAscii" w:hAnsiTheme="minorAscii"/>
          <w:color w:val="000000" w:themeColor="text1" w:themeTint="FF" w:themeShade="FF"/>
          <w:lang w:val="en-US" w:eastAsia="en-US"/>
        </w:rPr>
        <w:t xml:space="preserve"> unless they have a legitimate “need to know” as part of their position. If a Team Member is in doubt whether an activity to use </w:t>
      </w:r>
      <w:r w:rsidRPr="6D6C1AA8" w:rsidR="004B5EB5">
        <w:rPr>
          <w:rFonts w:ascii="Calibri" w:hAnsi="Calibri" w:asciiTheme="minorAscii" w:hAnsiTheme="minorAscii"/>
          <w:color w:val="000000" w:themeColor="text1" w:themeTint="FF" w:themeShade="FF"/>
          <w:lang w:val="en-US" w:eastAsia="en-US"/>
        </w:rPr>
        <w:t>personal health information</w:t>
      </w:r>
      <w:r w:rsidRPr="6D6C1AA8" w:rsidR="007B146E">
        <w:rPr>
          <w:rFonts w:ascii="Calibri" w:hAnsi="Calibri" w:asciiTheme="minorAscii" w:hAnsiTheme="minorAscii"/>
          <w:color w:val="000000" w:themeColor="text1" w:themeTint="FF" w:themeShade="FF"/>
          <w:lang w:val="en-US" w:eastAsia="en-US"/>
        </w:rPr>
        <w:t xml:space="preserve"> is part of his/her position – he/she should ask </w:t>
      </w:r>
      <w:r w:rsidRPr="6D6C1AA8" w:rsidR="00BE6F8D">
        <w:rPr>
          <w:rFonts w:ascii="Calibri" w:hAnsi="Calibri" w:cs="Arial" w:asciiTheme="minorAscii" w:hAnsiTheme="minorAscii"/>
          <w:b w:val="1"/>
          <w:bCs w:val="1"/>
          <w:color w:val="000000" w:themeColor="text1" w:themeTint="FF" w:themeShade="FF"/>
        </w:rPr>
        <w:t>the</w:t>
      </w:r>
      <w:r w:rsidRPr="6D6C1AA8" w:rsidR="00AA4D51">
        <w:rPr>
          <w:rFonts w:ascii="Calibri" w:hAnsi="Calibri" w:cs="Arial" w:asciiTheme="minorAscii" w:hAnsiTheme="minorAscii"/>
          <w:color w:val="000000" w:themeColor="text1" w:themeTint="FF" w:themeShade="FF"/>
        </w:rPr>
        <w:t xml:space="preserve"> Privacy Officer</w:t>
      </w:r>
      <w:r w:rsidRPr="6D6C1AA8" w:rsidR="00AA4D51">
        <w:rPr>
          <w:rFonts w:ascii="Calibri" w:hAnsi="Calibri" w:cs="Arial" w:asciiTheme="minorAscii" w:hAnsiTheme="minorAscii"/>
          <w:b w:val="1"/>
          <w:bCs w:val="1"/>
          <w:color w:val="000000" w:themeColor="text1" w:themeTint="FF" w:themeShade="FF"/>
        </w:rPr>
        <w:t>.</w:t>
      </w:r>
      <w:r w:rsidRPr="6D6C1AA8" w:rsidR="007B146E">
        <w:rPr>
          <w:rFonts w:ascii="Calibri" w:hAnsi="Calibri" w:asciiTheme="minorAscii" w:hAnsiTheme="minorAscii"/>
          <w:color w:val="000000" w:themeColor="text1" w:themeTint="FF" w:themeShade="FF"/>
          <w:lang w:val="en-US" w:eastAsia="en-US"/>
        </w:rPr>
        <w:t xml:space="preserve"> For example, self-directed learning is not allowed (randomly or intentionally looking at health records for self-initiated educational purposes) without specific authorization.</w:t>
      </w:r>
    </w:p>
    <w:p w:rsidRPr="007B146E" w:rsidR="007B146E" w:rsidP="00AA4D51" w:rsidRDefault="007B146E" w14:paraId="4B666401" w14:textId="77777777">
      <w:pPr>
        <w:pStyle w:val="ListParagraph"/>
        <w:autoSpaceDE w:val="0"/>
        <w:autoSpaceDN w:val="0"/>
        <w:adjustRightInd w:val="0"/>
        <w:spacing w:after="0"/>
        <w:ind w:left="1116"/>
        <w:jc w:val="both"/>
        <w:rPr>
          <w:rFonts w:cs="Arial" w:asciiTheme="minorHAnsi" w:hAnsiTheme="minorHAnsi"/>
          <w:color w:val="000000"/>
        </w:rPr>
      </w:pPr>
    </w:p>
    <w:p w:rsidR="002B4233" w:rsidRDefault="002B4233" w14:paraId="6F7713CF" w14:textId="77777777">
      <w:pPr>
        <w:spacing w:after="0" w:line="240" w:lineRule="auto"/>
        <w:rPr>
          <w:rFonts w:asciiTheme="minorHAnsi" w:hAnsiTheme="minorHAnsi"/>
          <w:b/>
        </w:rPr>
      </w:pPr>
      <w:r>
        <w:rPr>
          <w:rFonts w:asciiTheme="minorHAnsi" w:hAnsiTheme="minorHAnsi"/>
          <w:b/>
        </w:rPr>
        <w:br w:type="page"/>
      </w:r>
    </w:p>
    <w:p w:rsidRPr="007B146E" w:rsidR="007B146E" w:rsidP="00AA4D51" w:rsidRDefault="007B146E" w14:paraId="32176570" w14:textId="540F7136">
      <w:pPr>
        <w:autoSpaceDE w:val="0"/>
        <w:autoSpaceDN w:val="0"/>
        <w:adjustRightInd w:val="0"/>
        <w:spacing w:after="0"/>
        <w:jc w:val="both"/>
        <w:rPr>
          <w:rFonts w:cs="Arial" w:asciiTheme="minorHAnsi" w:hAnsiTheme="minorHAnsi"/>
          <w:color w:val="000000"/>
        </w:rPr>
      </w:pPr>
      <w:r w:rsidRPr="007B146E">
        <w:rPr>
          <w:rFonts w:asciiTheme="minorHAnsi" w:hAnsiTheme="minorHAnsi"/>
          <w:b/>
        </w:rPr>
        <w:lastRenderedPageBreak/>
        <w:t>Disclosure</w:t>
      </w:r>
    </w:p>
    <w:p w:rsidR="00E15138" w:rsidP="00AA4D51" w:rsidRDefault="00E15138" w14:paraId="469B42D1" w14:textId="77777777">
      <w:pPr>
        <w:autoSpaceDE w:val="0"/>
        <w:autoSpaceDN w:val="0"/>
        <w:adjustRightInd w:val="0"/>
        <w:spacing w:after="0"/>
        <w:jc w:val="both"/>
        <w:rPr>
          <w:rFonts w:cs="Arial" w:asciiTheme="minorHAnsi" w:hAnsiTheme="minorHAnsi"/>
          <w:color w:val="000000"/>
        </w:rPr>
      </w:pPr>
    </w:p>
    <w:p w:rsidRPr="007B146E" w:rsidR="007B146E" w:rsidP="00AA4D51" w:rsidRDefault="00B6192F" w14:paraId="4D5F308E" w14:textId="77777777">
      <w:pPr>
        <w:autoSpaceDE w:val="0"/>
        <w:autoSpaceDN w:val="0"/>
        <w:adjustRightInd w:val="0"/>
        <w:spacing w:after="0"/>
        <w:jc w:val="both"/>
        <w:rPr>
          <w:rFonts w:cs="Arial" w:asciiTheme="minorHAnsi" w:hAnsiTheme="minorHAnsi"/>
          <w:color w:val="000000"/>
        </w:rPr>
      </w:pPr>
      <w:r>
        <w:rPr>
          <w:rFonts w:cs="Arial" w:asciiTheme="minorHAnsi" w:hAnsiTheme="minorHAnsi"/>
          <w:color w:val="000000"/>
        </w:rPr>
        <w:t>P</w:t>
      </w:r>
      <w:r w:rsidR="004B5EB5">
        <w:rPr>
          <w:rFonts w:cs="Arial" w:asciiTheme="minorHAnsi" w:hAnsiTheme="minorHAnsi"/>
          <w:color w:val="000000"/>
        </w:rPr>
        <w:t>ersonal health information</w:t>
      </w:r>
      <w:r w:rsidRPr="007B146E" w:rsidR="007B146E">
        <w:rPr>
          <w:rFonts w:cs="Arial" w:asciiTheme="minorHAnsi" w:hAnsiTheme="minorHAnsi"/>
          <w:color w:val="000000"/>
        </w:rPr>
        <w:t xml:space="preserve"> is not disclosed for purposes other than those for which it was collected, except with the consent of the patient or as permitted or required by law.</w:t>
      </w:r>
    </w:p>
    <w:p w:rsidRPr="007B146E" w:rsidR="007B146E" w:rsidP="00AA4D51" w:rsidRDefault="007B146E" w14:paraId="57D68F40" w14:textId="77777777">
      <w:pPr>
        <w:pStyle w:val="ListParagraph"/>
        <w:autoSpaceDE w:val="0"/>
        <w:autoSpaceDN w:val="0"/>
        <w:adjustRightInd w:val="0"/>
        <w:spacing w:after="0"/>
        <w:ind w:left="1116"/>
        <w:jc w:val="both"/>
        <w:rPr>
          <w:rFonts w:cs="Arial" w:asciiTheme="minorHAnsi" w:hAnsiTheme="minorHAnsi"/>
          <w:color w:val="000000"/>
        </w:rPr>
      </w:pPr>
    </w:p>
    <w:p w:rsidR="00AA4D51" w:rsidP="6D6C1AA8" w:rsidRDefault="007B146E" w14:paraId="5D427805" w14:textId="40A6AB9D">
      <w:pPr>
        <w:autoSpaceDE w:val="0"/>
        <w:autoSpaceDN w:val="0"/>
        <w:adjustRightInd w:val="0"/>
        <w:spacing w:after="0"/>
        <w:jc w:val="both"/>
        <w:rPr>
          <w:rFonts w:ascii="Calibri" w:hAnsi="Calibri" w:cs="Arial" w:asciiTheme="minorAscii" w:hAnsiTheme="minorAscii"/>
          <w:color w:val="000000"/>
        </w:rPr>
      </w:pPr>
      <w:r w:rsidRPr="6D6C1AA8" w:rsidR="007B146E">
        <w:rPr>
          <w:rFonts w:ascii="Calibri" w:hAnsi="Calibri" w:cs="Arial" w:asciiTheme="minorAscii" w:hAnsiTheme="minorAscii"/>
          <w:color w:val="000000" w:themeColor="text1" w:themeTint="FF" w:themeShade="FF"/>
        </w:rPr>
        <w:t>P</w:t>
      </w:r>
      <w:r w:rsidRPr="6D6C1AA8" w:rsidR="004B5EB5">
        <w:rPr>
          <w:rFonts w:ascii="Calibri" w:hAnsi="Calibri" w:cs="Arial" w:asciiTheme="minorAscii" w:hAnsiTheme="minorAscii"/>
          <w:color w:val="000000" w:themeColor="text1" w:themeTint="FF" w:themeShade="FF"/>
        </w:rPr>
        <w:t xml:space="preserve">ersonal health information </w:t>
      </w:r>
      <w:r w:rsidRPr="6D6C1AA8" w:rsidR="007B146E">
        <w:rPr>
          <w:rFonts w:ascii="Calibri" w:hAnsi="Calibri" w:cs="Arial" w:asciiTheme="minorAscii" w:hAnsiTheme="minorAscii"/>
          <w:color w:val="000000" w:themeColor="text1" w:themeTint="FF" w:themeShade="FF"/>
        </w:rPr>
        <w:t xml:space="preserve">may only be </w:t>
      </w:r>
      <w:r w:rsidRPr="6D6C1AA8" w:rsidR="007B146E">
        <w:rPr>
          <w:rFonts w:ascii="Calibri" w:hAnsi="Calibri" w:cs="Arial" w:asciiTheme="minorAscii" w:hAnsiTheme="minorAscii"/>
          <w:color w:val="000000" w:themeColor="text1" w:themeTint="FF" w:themeShade="FF"/>
        </w:rPr>
        <w:t>disclosed</w:t>
      </w:r>
      <w:r w:rsidRPr="6D6C1AA8" w:rsidR="007B146E">
        <w:rPr>
          <w:rFonts w:ascii="Calibri" w:hAnsi="Calibri" w:cs="Arial" w:asciiTheme="minorAscii" w:hAnsiTheme="minorAscii"/>
          <w:color w:val="000000" w:themeColor="text1" w:themeTint="FF" w:themeShade="FF"/>
        </w:rPr>
        <w:t xml:space="preserve"> within the limits of each Team Member’s role. </w:t>
      </w:r>
      <w:r w:rsidRPr="6D6C1AA8" w:rsidR="007B146E">
        <w:rPr>
          <w:rFonts w:ascii="Calibri" w:hAnsi="Calibri" w:asciiTheme="minorAscii" w:hAnsiTheme="minorAscii"/>
          <w:color w:val="000000" w:themeColor="text1" w:themeTint="FF" w:themeShade="FF"/>
          <w:lang w:val="en-US" w:eastAsia="en-US"/>
        </w:rPr>
        <w:t xml:space="preserve">Team Members may not share, talk about, send </w:t>
      </w:r>
      <w:r w:rsidRPr="6D6C1AA8" w:rsidR="447A4070">
        <w:rPr>
          <w:rFonts w:ascii="Calibri" w:hAnsi="Calibri" w:asciiTheme="minorAscii" w:hAnsiTheme="minorAscii"/>
          <w:color w:val="000000" w:themeColor="text1" w:themeTint="FF" w:themeShade="FF"/>
          <w:lang w:val="en-US" w:eastAsia="en-US"/>
        </w:rPr>
        <w:t>to,</w:t>
      </w:r>
      <w:r w:rsidRPr="6D6C1AA8" w:rsidR="007B146E">
        <w:rPr>
          <w:rFonts w:ascii="Calibri" w:hAnsi="Calibri" w:asciiTheme="minorAscii" w:hAnsiTheme="minorAscii"/>
          <w:color w:val="000000" w:themeColor="text1" w:themeTint="FF" w:themeShade="FF"/>
          <w:lang w:val="en-US" w:eastAsia="en-US"/>
        </w:rPr>
        <w:t xml:space="preserve"> or otherwise </w:t>
      </w:r>
      <w:r w:rsidRPr="6D6C1AA8" w:rsidR="007B146E">
        <w:rPr>
          <w:rFonts w:ascii="Calibri" w:hAnsi="Calibri" w:asciiTheme="minorAscii" w:hAnsiTheme="minorAscii"/>
          <w:color w:val="000000" w:themeColor="text1" w:themeTint="FF" w:themeShade="FF"/>
          <w:lang w:val="en-US" w:eastAsia="en-US"/>
        </w:rPr>
        <w:t>disclose</w:t>
      </w:r>
      <w:r w:rsidRPr="6D6C1AA8" w:rsidR="007B146E">
        <w:rPr>
          <w:rFonts w:ascii="Calibri" w:hAnsi="Calibri" w:asciiTheme="minorAscii" w:hAnsiTheme="minorAscii"/>
          <w:color w:val="000000" w:themeColor="text1" w:themeTint="FF" w:themeShade="FF"/>
          <w:lang w:val="en-US" w:eastAsia="en-US"/>
        </w:rPr>
        <w:t xml:space="preserve"> </w:t>
      </w:r>
      <w:r w:rsidRPr="6D6C1AA8" w:rsidR="004B5EB5">
        <w:rPr>
          <w:rFonts w:ascii="Calibri" w:hAnsi="Calibri" w:asciiTheme="minorAscii" w:hAnsiTheme="minorAscii"/>
          <w:color w:val="000000" w:themeColor="text1" w:themeTint="FF" w:themeShade="FF"/>
          <w:lang w:val="en-US" w:eastAsia="en-US"/>
        </w:rPr>
        <w:t>personal health information</w:t>
      </w:r>
      <w:r w:rsidRPr="6D6C1AA8" w:rsidR="007B146E">
        <w:rPr>
          <w:rFonts w:ascii="Calibri" w:hAnsi="Calibri" w:asciiTheme="minorAscii" w:hAnsiTheme="minorAscii"/>
          <w:color w:val="000000" w:themeColor="text1" w:themeTint="FF" w:themeShade="FF"/>
          <w:lang w:val="en-US" w:eastAsia="en-US"/>
        </w:rPr>
        <w:t xml:space="preserve"> to anyone else unless that activity is an authorized part of their position. If a Team Member is in doubt whether an activity to </w:t>
      </w:r>
      <w:r w:rsidRPr="6D6C1AA8" w:rsidR="007B146E">
        <w:rPr>
          <w:rFonts w:ascii="Calibri" w:hAnsi="Calibri" w:asciiTheme="minorAscii" w:hAnsiTheme="minorAscii"/>
          <w:color w:val="000000" w:themeColor="text1" w:themeTint="FF" w:themeShade="FF"/>
          <w:lang w:val="en-US" w:eastAsia="en-US"/>
        </w:rPr>
        <w:t>disclose</w:t>
      </w:r>
      <w:r w:rsidRPr="6D6C1AA8" w:rsidR="007B146E">
        <w:rPr>
          <w:rFonts w:ascii="Calibri" w:hAnsi="Calibri" w:asciiTheme="minorAscii" w:hAnsiTheme="minorAscii"/>
          <w:color w:val="000000" w:themeColor="text1" w:themeTint="FF" w:themeShade="FF"/>
          <w:lang w:val="en-US" w:eastAsia="en-US"/>
        </w:rPr>
        <w:t xml:space="preserve"> </w:t>
      </w:r>
      <w:r w:rsidRPr="6D6C1AA8" w:rsidR="004B5EB5">
        <w:rPr>
          <w:rFonts w:ascii="Calibri" w:hAnsi="Calibri" w:asciiTheme="minorAscii" w:hAnsiTheme="minorAscii"/>
          <w:color w:val="000000" w:themeColor="text1" w:themeTint="FF" w:themeShade="FF"/>
          <w:lang w:val="en-US" w:eastAsia="en-US"/>
        </w:rPr>
        <w:t>personal health information</w:t>
      </w:r>
      <w:r w:rsidRPr="6D6C1AA8" w:rsidR="007B146E">
        <w:rPr>
          <w:rFonts w:ascii="Calibri" w:hAnsi="Calibri" w:asciiTheme="minorAscii" w:hAnsiTheme="minorAscii"/>
          <w:color w:val="000000" w:themeColor="text1" w:themeTint="FF" w:themeShade="FF"/>
          <w:lang w:val="en-US" w:eastAsia="en-US"/>
        </w:rPr>
        <w:t xml:space="preserve"> is part of his/her position – he/she should ask </w:t>
      </w:r>
      <w:r w:rsidRPr="6D6C1AA8" w:rsidR="0046162A">
        <w:rPr>
          <w:rFonts w:ascii="Calibri" w:hAnsi="Calibri" w:cs="Arial" w:asciiTheme="minorAscii" w:hAnsiTheme="minorAscii"/>
          <w:b w:val="1"/>
          <w:bCs w:val="1"/>
          <w:color w:val="000000" w:themeColor="text1" w:themeTint="FF" w:themeShade="FF"/>
        </w:rPr>
        <w:t>the</w:t>
      </w:r>
      <w:r w:rsidRPr="6D6C1AA8" w:rsidR="00AA4D51">
        <w:rPr>
          <w:rFonts w:ascii="Calibri" w:hAnsi="Calibri" w:cs="Arial" w:asciiTheme="minorAscii" w:hAnsiTheme="minorAscii"/>
          <w:color w:val="000000" w:themeColor="text1" w:themeTint="FF" w:themeShade="FF"/>
        </w:rPr>
        <w:t xml:space="preserve"> Privacy Officer</w:t>
      </w:r>
      <w:r w:rsidRPr="6D6C1AA8" w:rsidR="00AA4D51">
        <w:rPr>
          <w:rFonts w:ascii="Calibri" w:hAnsi="Calibri" w:cs="Arial" w:asciiTheme="minorAscii" w:hAnsiTheme="minorAscii"/>
          <w:color w:val="000000" w:themeColor="text1" w:themeTint="FF" w:themeShade="FF"/>
        </w:rPr>
        <w:t>.</w:t>
      </w:r>
    </w:p>
    <w:p w:rsidRPr="00AA4D51" w:rsidR="00AA4D51" w:rsidP="00AA4D51" w:rsidRDefault="00AA4D51" w14:paraId="5A0335A0" w14:textId="77777777">
      <w:pPr>
        <w:autoSpaceDE w:val="0"/>
        <w:autoSpaceDN w:val="0"/>
        <w:adjustRightInd w:val="0"/>
        <w:spacing w:after="0"/>
        <w:jc w:val="both"/>
        <w:rPr>
          <w:rFonts w:cs="Arial" w:asciiTheme="minorHAnsi" w:hAnsiTheme="minorHAnsi"/>
          <w:color w:val="000000"/>
        </w:rPr>
      </w:pPr>
    </w:p>
    <w:p w:rsidRPr="007B146E" w:rsidR="007B146E" w:rsidP="00AA4D51" w:rsidRDefault="007B146E" w14:paraId="482D24D9" w14:textId="77777777">
      <w:pPr>
        <w:autoSpaceDE w:val="0"/>
        <w:autoSpaceDN w:val="0"/>
        <w:adjustRightInd w:val="0"/>
        <w:spacing w:after="0"/>
        <w:jc w:val="both"/>
        <w:rPr>
          <w:rFonts w:cs="Arial" w:asciiTheme="minorHAnsi" w:hAnsiTheme="minorHAnsi"/>
          <w:color w:val="000000"/>
        </w:rPr>
      </w:pPr>
      <w:r w:rsidRPr="007B146E">
        <w:rPr>
          <w:rFonts w:asciiTheme="minorHAnsi" w:hAnsiTheme="minorHAnsi"/>
          <w:b/>
        </w:rPr>
        <w:t>Retention</w:t>
      </w:r>
    </w:p>
    <w:p w:rsidR="00E15138" w:rsidP="00AA4D51" w:rsidRDefault="00E15138" w14:paraId="06EB7DFD" w14:textId="77777777">
      <w:pPr>
        <w:autoSpaceDE w:val="0"/>
        <w:autoSpaceDN w:val="0"/>
        <w:adjustRightInd w:val="0"/>
        <w:spacing w:after="0"/>
        <w:jc w:val="both"/>
        <w:rPr>
          <w:rFonts w:cs="Verdana" w:asciiTheme="minorHAnsi" w:hAnsiTheme="minorHAnsi"/>
        </w:rPr>
      </w:pPr>
    </w:p>
    <w:p w:rsidRPr="007B146E" w:rsidR="007B146E" w:rsidP="00AA4D51" w:rsidRDefault="00FF38B6" w14:paraId="134D0EA2" w14:textId="77777777">
      <w:pPr>
        <w:autoSpaceDE w:val="0"/>
        <w:autoSpaceDN w:val="0"/>
        <w:adjustRightInd w:val="0"/>
        <w:spacing w:after="0"/>
        <w:jc w:val="both"/>
        <w:rPr>
          <w:rFonts w:cs="Verdana" w:asciiTheme="minorHAnsi" w:hAnsiTheme="minorHAnsi"/>
        </w:rPr>
      </w:pPr>
      <w:r>
        <w:rPr>
          <w:rFonts w:cs="Verdana" w:asciiTheme="minorHAnsi" w:hAnsiTheme="minorHAnsi"/>
        </w:rPr>
        <w:t>Health</w:t>
      </w:r>
      <w:r w:rsidRPr="007B146E" w:rsidR="007B146E">
        <w:rPr>
          <w:rFonts w:cs="Verdana" w:asciiTheme="minorHAnsi" w:hAnsiTheme="minorHAnsi"/>
        </w:rPr>
        <w:t xml:space="preserve"> records are retained as required by law and professional regulations and to fulfill our own purposes for collecting </w:t>
      </w:r>
      <w:r w:rsidR="004B5EB5">
        <w:rPr>
          <w:rFonts w:cs="Verdana" w:asciiTheme="minorHAnsi" w:hAnsiTheme="minorHAnsi"/>
        </w:rPr>
        <w:t>personal health information</w:t>
      </w:r>
      <w:r w:rsidRPr="007B146E" w:rsidR="007B146E">
        <w:rPr>
          <w:rFonts w:cs="Verdana" w:asciiTheme="minorHAnsi" w:hAnsiTheme="minorHAnsi"/>
        </w:rPr>
        <w:t>.</w:t>
      </w:r>
    </w:p>
    <w:p w:rsidRPr="00AA4D51" w:rsidR="007B146E" w:rsidP="00AA4D51" w:rsidRDefault="007B146E" w14:paraId="0E37076A" w14:textId="77777777">
      <w:pPr>
        <w:pStyle w:val="ListParagraph"/>
        <w:autoSpaceDE w:val="0"/>
        <w:autoSpaceDN w:val="0"/>
        <w:adjustRightInd w:val="0"/>
        <w:spacing w:after="0"/>
        <w:ind w:left="1116"/>
        <w:jc w:val="both"/>
        <w:rPr>
          <w:rFonts w:cs="Arial" w:asciiTheme="minorHAnsi" w:hAnsiTheme="minorHAnsi"/>
          <w:b/>
          <w:color w:val="000000"/>
        </w:rPr>
      </w:pPr>
    </w:p>
    <w:p w:rsidRPr="00E905D1" w:rsidR="007B146E" w:rsidP="00AA4D51" w:rsidRDefault="00E905D1" w14:paraId="70242793" w14:textId="77777777">
      <w:pPr>
        <w:autoSpaceDE w:val="0"/>
        <w:autoSpaceDN w:val="0"/>
        <w:adjustRightInd w:val="0"/>
        <w:spacing w:after="0"/>
        <w:jc w:val="both"/>
        <w:rPr>
          <w:rFonts w:cs="Verdana" w:asciiTheme="minorHAnsi" w:hAnsiTheme="minorHAnsi"/>
        </w:rPr>
      </w:pPr>
      <w:r w:rsidRPr="00E905D1">
        <w:rPr>
          <w:rFonts w:cs="Verdana" w:asciiTheme="minorHAnsi" w:hAnsiTheme="minorHAnsi"/>
        </w:rPr>
        <w:t>T</w:t>
      </w:r>
      <w:r w:rsidRPr="00E905D1" w:rsidR="007B146E">
        <w:rPr>
          <w:rFonts w:cs="Verdana" w:asciiTheme="minorHAnsi" w:hAnsiTheme="minorHAnsi"/>
        </w:rPr>
        <w:t xml:space="preserve">he Canadian Medical Protective Association (CMPA) and </w:t>
      </w:r>
      <w:r w:rsidRPr="00E905D1" w:rsidR="007B146E">
        <w:rPr>
          <w:rFonts w:cs="Arial" w:asciiTheme="minorHAnsi" w:hAnsiTheme="minorHAnsi"/>
          <w:color w:val="000000"/>
        </w:rPr>
        <w:t xml:space="preserve">College of Physicians and Surgeons of Ontario (CPSO) </w:t>
      </w:r>
      <w:r w:rsidRPr="00E905D1" w:rsidR="007B146E">
        <w:rPr>
          <w:rFonts w:cs="Verdana" w:asciiTheme="minorHAnsi" w:hAnsiTheme="minorHAnsi"/>
        </w:rPr>
        <w:t>advise their members to retain health records for at least 10 years from the date of last entry or, in the case of minors, 10 years from the time the patient would have reache</w:t>
      </w:r>
      <w:r w:rsidRPr="00E905D1" w:rsidR="00AA4D51">
        <w:rPr>
          <w:rFonts w:cs="Verdana" w:asciiTheme="minorHAnsi" w:hAnsiTheme="minorHAnsi"/>
        </w:rPr>
        <w:t>d the age of majority (age 18).</w:t>
      </w:r>
      <w:r w:rsidRPr="00E905D1" w:rsidR="00FF38B6">
        <w:rPr>
          <w:rFonts w:cs="Verdana" w:asciiTheme="minorHAnsi" w:hAnsiTheme="minorHAnsi"/>
        </w:rPr>
        <w:t xml:space="preserve"> </w:t>
      </w:r>
      <w:r w:rsidRPr="00E905D1" w:rsidR="007B146E">
        <w:rPr>
          <w:rFonts w:cs="Arial" w:asciiTheme="minorHAnsi" w:hAnsiTheme="minorHAnsi"/>
          <w:color w:val="000000"/>
        </w:rPr>
        <w:t xml:space="preserve">There may be reasons to keep records for longer than this minimum period. </w:t>
      </w:r>
    </w:p>
    <w:p w:rsidRPr="007B146E" w:rsidR="007B146E" w:rsidP="6D6C1AA8" w:rsidRDefault="007B146E" w14:paraId="360F29D7" w14:textId="083A0BBB">
      <w:pPr>
        <w:autoSpaceDE w:val="0"/>
        <w:autoSpaceDN w:val="0"/>
        <w:adjustRightInd w:val="0"/>
        <w:spacing w:before="240" w:after="0"/>
        <w:jc w:val="both"/>
        <w:rPr>
          <w:rFonts w:ascii="Calibri" w:hAnsi="Calibri" w:cs="Arial" w:asciiTheme="minorAscii" w:hAnsiTheme="minorAscii"/>
          <w:color w:val="000000"/>
        </w:rPr>
      </w:pPr>
      <w:r w:rsidRPr="6D6C1AA8" w:rsidR="007B146E">
        <w:rPr>
          <w:rFonts w:ascii="Calibri" w:hAnsi="Calibri" w:cs="Arial" w:asciiTheme="minorAscii" w:hAnsiTheme="minorAscii"/>
          <w:color w:val="000000" w:themeColor="text1" w:themeTint="FF" w:themeShade="FF"/>
        </w:rPr>
        <w:t>P</w:t>
      </w:r>
      <w:r w:rsidRPr="6D6C1AA8" w:rsidR="004B5EB5">
        <w:rPr>
          <w:rFonts w:ascii="Calibri" w:hAnsi="Calibri" w:cs="Arial" w:asciiTheme="minorAscii" w:hAnsiTheme="minorAscii"/>
          <w:color w:val="000000" w:themeColor="text1" w:themeTint="FF" w:themeShade="FF"/>
        </w:rPr>
        <w:t xml:space="preserve">ersonal health information </w:t>
      </w:r>
      <w:r w:rsidRPr="6D6C1AA8" w:rsidR="007B146E">
        <w:rPr>
          <w:rFonts w:ascii="Calibri" w:hAnsi="Calibri" w:cs="Arial" w:asciiTheme="minorAscii" w:hAnsiTheme="minorAscii"/>
          <w:color w:val="000000" w:themeColor="text1" w:themeTint="FF" w:themeShade="FF"/>
        </w:rPr>
        <w:t xml:space="preserve">that is no longer </w:t>
      </w:r>
      <w:r w:rsidRPr="6D6C1AA8" w:rsidR="007B146E">
        <w:rPr>
          <w:rFonts w:ascii="Calibri" w:hAnsi="Calibri" w:cs="Arial" w:asciiTheme="minorAscii" w:hAnsiTheme="minorAscii"/>
          <w:color w:val="000000" w:themeColor="text1" w:themeTint="FF" w:themeShade="FF"/>
        </w:rPr>
        <w:t>required</w:t>
      </w:r>
      <w:r w:rsidRPr="6D6C1AA8" w:rsidR="007B146E">
        <w:rPr>
          <w:rFonts w:ascii="Calibri" w:hAnsi="Calibri" w:cs="Arial" w:asciiTheme="minorAscii" w:hAnsiTheme="minorAscii"/>
          <w:color w:val="000000" w:themeColor="text1" w:themeTint="FF" w:themeShade="FF"/>
        </w:rPr>
        <w:t xml:space="preserve"> to fulfill the identified purposes is destroyed, erased, or made anonymous safely and securely. </w:t>
      </w:r>
      <w:r w:rsidRPr="6D6C1AA8" w:rsidR="007B146E">
        <w:rPr>
          <w:rFonts w:ascii="Calibri" w:hAnsi="Calibri" w:cs="Verdana" w:asciiTheme="minorAscii" w:hAnsiTheme="minorAscii"/>
        </w:rPr>
        <w:t xml:space="preserve">Please see the </w:t>
      </w:r>
      <w:r w:rsidRPr="6D6C1AA8" w:rsidR="00FC5E23">
        <w:rPr>
          <w:rFonts w:ascii="Calibri" w:hAnsi="Calibri" w:cs="Verdana" w:asciiTheme="minorAscii" w:hAnsiTheme="minorAscii"/>
        </w:rPr>
        <w:t>Family Health Team</w:t>
      </w:r>
      <w:r w:rsidRPr="6D6C1AA8" w:rsidR="00AA4D51">
        <w:rPr>
          <w:rFonts w:ascii="Calibri" w:hAnsi="Calibri" w:cs="Verdana" w:asciiTheme="minorAscii" w:hAnsiTheme="minorAscii"/>
        </w:rPr>
        <w:t>’s</w:t>
      </w:r>
      <w:r w:rsidRPr="6D6C1AA8" w:rsidR="007B146E">
        <w:rPr>
          <w:rFonts w:ascii="Calibri" w:hAnsi="Calibri" w:cs="Verdana" w:asciiTheme="minorAscii" w:hAnsiTheme="minorAscii"/>
        </w:rPr>
        <w:t xml:space="preserve"> “</w:t>
      </w:r>
      <w:r w:rsidRPr="6D6C1AA8" w:rsidR="007B146E">
        <w:rPr>
          <w:rFonts w:ascii="Calibri" w:hAnsi="Calibri" w:cs="Verdana" w:asciiTheme="minorAscii" w:hAnsiTheme="minorAscii"/>
          <w:i w:val="1"/>
          <w:iCs w:val="1"/>
        </w:rPr>
        <w:t>Safeguards for Patient Information Guidelines</w:t>
      </w:r>
      <w:r w:rsidRPr="6D6C1AA8" w:rsidR="2EBB1A97">
        <w:rPr>
          <w:rFonts w:ascii="Calibri" w:hAnsi="Calibri" w:cs="Verdana" w:asciiTheme="minorAscii" w:hAnsiTheme="minorAscii"/>
        </w:rPr>
        <w:t>.”</w:t>
      </w:r>
      <w:r w:rsidRPr="6D6C1AA8" w:rsidR="007B146E">
        <w:rPr>
          <w:rFonts w:ascii="Calibri" w:hAnsi="Calibri" w:cs="Verdana" w:asciiTheme="minorAscii" w:hAnsiTheme="minorAscii"/>
        </w:rPr>
        <w:t xml:space="preserve"> </w:t>
      </w:r>
    </w:p>
    <w:p w:rsidRPr="007B146E" w:rsidR="000A4F48" w:rsidP="00AA4D51" w:rsidRDefault="000A4F48" w14:paraId="7EC4E542" w14:textId="77777777">
      <w:pPr>
        <w:autoSpaceDE w:val="0"/>
        <w:autoSpaceDN w:val="0"/>
        <w:adjustRightInd w:val="0"/>
        <w:spacing w:after="0"/>
        <w:jc w:val="both"/>
        <w:rPr>
          <w:rFonts w:cs="Arial" w:asciiTheme="minorHAnsi" w:hAnsiTheme="minorHAnsi"/>
          <w:color w:val="000000"/>
        </w:rPr>
      </w:pPr>
    </w:p>
    <w:p w:rsidR="00AA4D51" w:rsidP="00AA4D51" w:rsidRDefault="000A4F48" w14:paraId="629C121B" w14:textId="77777777">
      <w:pPr>
        <w:autoSpaceDE w:val="0"/>
        <w:autoSpaceDN w:val="0"/>
        <w:adjustRightInd w:val="0"/>
        <w:spacing w:after="0" w:line="240" w:lineRule="auto"/>
        <w:jc w:val="both"/>
        <w:rPr>
          <w:rFonts w:asciiTheme="minorHAnsi" w:hAnsiTheme="minorHAnsi"/>
          <w:b/>
        </w:rPr>
      </w:pPr>
      <w:r w:rsidRPr="007B146E">
        <w:rPr>
          <w:rFonts w:asciiTheme="minorHAnsi" w:hAnsiTheme="minorHAnsi"/>
          <w:b/>
        </w:rPr>
        <w:t xml:space="preserve">Principle 6 – Accuracy of Personal Health Information </w:t>
      </w:r>
    </w:p>
    <w:p w:rsidRPr="00AA4D51" w:rsidR="000A4F48" w:rsidP="00AA4D51" w:rsidRDefault="00536C4A" w14:paraId="186F7CD6" w14:textId="77777777">
      <w:pPr>
        <w:autoSpaceDE w:val="0"/>
        <w:autoSpaceDN w:val="0"/>
        <w:adjustRightInd w:val="0"/>
        <w:spacing w:after="0" w:line="240" w:lineRule="auto"/>
        <w:jc w:val="both"/>
        <w:rPr>
          <w:rFonts w:asciiTheme="minorHAnsi" w:hAnsiTheme="minorHAnsi"/>
          <w:b/>
        </w:rPr>
      </w:pPr>
      <w:r>
        <w:rPr>
          <w:rFonts w:cs="Arial" w:asciiTheme="minorHAnsi" w:hAnsiTheme="minorHAnsi"/>
          <w:color w:val="000000"/>
        </w:rPr>
        <w:t xml:space="preserve">We </w:t>
      </w:r>
      <w:r w:rsidRPr="007B146E" w:rsidR="000A4F48">
        <w:rPr>
          <w:rFonts w:cs="Arial" w:asciiTheme="minorHAnsi" w:hAnsiTheme="minorHAnsi"/>
          <w:color w:val="000000"/>
        </w:rPr>
        <w:t>will take reasonable steps to ensure that information</w:t>
      </w:r>
      <w:r w:rsidRPr="007B146E" w:rsidR="0038767C">
        <w:rPr>
          <w:rFonts w:cs="Arial" w:asciiTheme="minorHAnsi" w:hAnsiTheme="minorHAnsi"/>
          <w:color w:val="000000"/>
        </w:rPr>
        <w:t xml:space="preserve"> we hold</w:t>
      </w:r>
      <w:r w:rsidRPr="007B146E" w:rsidR="000A4F48">
        <w:rPr>
          <w:rFonts w:cs="Arial" w:asciiTheme="minorHAnsi" w:hAnsiTheme="minorHAnsi"/>
          <w:color w:val="000000"/>
        </w:rPr>
        <w:t xml:space="preserve"> is as accurate, complete, and up to date as is necessary to minimize the possibility that inappropriate information may be used to make a decision about </w:t>
      </w:r>
      <w:r w:rsidRPr="007B146E" w:rsidR="0038767C">
        <w:rPr>
          <w:rFonts w:cs="Arial" w:asciiTheme="minorHAnsi" w:hAnsiTheme="minorHAnsi"/>
          <w:color w:val="000000"/>
        </w:rPr>
        <w:t>a</w:t>
      </w:r>
      <w:r w:rsidRPr="007B146E" w:rsidR="000A4F48">
        <w:rPr>
          <w:rFonts w:cs="Arial" w:asciiTheme="minorHAnsi" w:hAnsiTheme="minorHAnsi"/>
          <w:color w:val="000000"/>
        </w:rPr>
        <w:t xml:space="preserve"> </w:t>
      </w:r>
      <w:r w:rsidRPr="007B146E" w:rsidR="004E6A7E">
        <w:rPr>
          <w:rFonts w:cs="Arial" w:asciiTheme="minorHAnsi" w:hAnsiTheme="minorHAnsi"/>
          <w:color w:val="000000"/>
        </w:rPr>
        <w:t>patient</w:t>
      </w:r>
      <w:r w:rsidRPr="007B146E" w:rsidR="000A4F48">
        <w:rPr>
          <w:rFonts w:cs="Arial" w:asciiTheme="minorHAnsi" w:hAnsiTheme="minorHAnsi"/>
          <w:color w:val="000000"/>
        </w:rPr>
        <w:t>.</w:t>
      </w:r>
    </w:p>
    <w:p w:rsidRPr="007B146E" w:rsidR="00F8372E" w:rsidP="00AA4D51" w:rsidRDefault="00F8372E" w14:paraId="0814EE38" w14:textId="77777777">
      <w:pPr>
        <w:autoSpaceDE w:val="0"/>
        <w:autoSpaceDN w:val="0"/>
        <w:adjustRightInd w:val="0"/>
        <w:spacing w:after="0"/>
        <w:rPr>
          <w:rFonts w:asciiTheme="minorHAnsi" w:hAnsiTheme="minorHAnsi"/>
          <w:b/>
        </w:rPr>
      </w:pPr>
    </w:p>
    <w:p w:rsidRPr="007B146E" w:rsidR="00F57265" w:rsidP="00AA4D51" w:rsidRDefault="000A4F48" w14:paraId="260390F8" w14:textId="77777777">
      <w:pPr>
        <w:autoSpaceDE w:val="0"/>
        <w:autoSpaceDN w:val="0"/>
        <w:adjustRightInd w:val="0"/>
        <w:spacing w:after="0"/>
        <w:rPr>
          <w:rFonts w:cs="FHOLLD+Arial" w:asciiTheme="minorHAnsi" w:hAnsiTheme="minorHAnsi"/>
          <w:color w:val="000000"/>
        </w:rPr>
      </w:pPr>
      <w:r w:rsidRPr="007B146E">
        <w:rPr>
          <w:rFonts w:asciiTheme="minorHAnsi" w:hAnsiTheme="minorHAnsi"/>
          <w:b/>
        </w:rPr>
        <w:t xml:space="preserve">Principle 7 – Safeguards for Personal Health Information </w:t>
      </w:r>
      <w:r w:rsidRPr="007B146E">
        <w:rPr>
          <w:rFonts w:asciiTheme="minorHAnsi" w:hAnsiTheme="minorHAnsi"/>
          <w:b/>
        </w:rPr>
        <w:br/>
      </w:r>
      <w:r w:rsidRPr="00AA4D51" w:rsidR="00536C4A">
        <w:rPr>
          <w:rFonts w:asciiTheme="minorHAnsi" w:hAnsiTheme="minorHAnsi"/>
        </w:rPr>
        <w:t>We</w:t>
      </w:r>
      <w:r w:rsidRPr="007B146E">
        <w:rPr>
          <w:rFonts w:cs="FHOLLD+Arial" w:asciiTheme="minorHAnsi" w:hAnsiTheme="minorHAnsi"/>
          <w:color w:val="000000"/>
        </w:rPr>
        <w:t xml:space="preserve"> </w:t>
      </w:r>
      <w:r w:rsidRPr="007B146E" w:rsidR="00F57265">
        <w:rPr>
          <w:rFonts w:cs="FHOLLD+Arial" w:asciiTheme="minorHAnsi" w:hAnsiTheme="minorHAnsi"/>
          <w:color w:val="000000"/>
        </w:rPr>
        <w:t>ha</w:t>
      </w:r>
      <w:r w:rsidR="00536C4A">
        <w:rPr>
          <w:rFonts w:cs="FHOLLD+Arial" w:asciiTheme="minorHAnsi" w:hAnsiTheme="minorHAnsi"/>
          <w:color w:val="000000"/>
        </w:rPr>
        <w:t>ve</w:t>
      </w:r>
      <w:r w:rsidRPr="007B146E" w:rsidR="00F57265">
        <w:rPr>
          <w:rFonts w:cs="FHOLLD+Arial" w:asciiTheme="minorHAnsi" w:hAnsiTheme="minorHAnsi"/>
          <w:color w:val="000000"/>
        </w:rPr>
        <w:t xml:space="preserve"> </w:t>
      </w:r>
      <w:r w:rsidRPr="007B146E">
        <w:rPr>
          <w:rFonts w:cs="FHOLLD+Arial" w:asciiTheme="minorHAnsi" w:hAnsiTheme="minorHAnsi"/>
          <w:color w:val="000000"/>
        </w:rPr>
        <w:t xml:space="preserve">put in place </w:t>
      </w:r>
      <w:r w:rsidRPr="007B146E" w:rsidR="00F57265">
        <w:rPr>
          <w:rFonts w:cs="FHOLLD+Arial" w:asciiTheme="minorHAnsi" w:hAnsiTheme="minorHAnsi"/>
          <w:color w:val="000000"/>
        </w:rPr>
        <w:t xml:space="preserve">safeguards for the personal health information </w:t>
      </w:r>
      <w:r w:rsidRPr="007B146E">
        <w:rPr>
          <w:rFonts w:cs="FHOLLD+Arial" w:asciiTheme="minorHAnsi" w:hAnsiTheme="minorHAnsi"/>
          <w:color w:val="000000"/>
        </w:rPr>
        <w:t>we</w:t>
      </w:r>
      <w:r w:rsidRPr="007B146E" w:rsidR="00F57265">
        <w:rPr>
          <w:rFonts w:cs="FHOLLD+Arial" w:asciiTheme="minorHAnsi" w:hAnsiTheme="minorHAnsi"/>
          <w:color w:val="000000"/>
        </w:rPr>
        <w:t xml:space="preserve"> hold, which include: </w:t>
      </w:r>
    </w:p>
    <w:p w:rsidRPr="00E905D1" w:rsidR="00F57265" w:rsidP="00AA4D51" w:rsidRDefault="00F57265" w14:paraId="71DD3D87" w14:textId="77777777">
      <w:pPr>
        <w:pStyle w:val="ListParagraph"/>
        <w:numPr>
          <w:ilvl w:val="0"/>
          <w:numId w:val="6"/>
        </w:numPr>
        <w:autoSpaceDE w:val="0"/>
        <w:autoSpaceDN w:val="0"/>
        <w:adjustRightInd w:val="0"/>
        <w:spacing w:after="0"/>
        <w:jc w:val="both"/>
        <w:rPr>
          <w:rFonts w:cs="FHOLLD+Arial" w:asciiTheme="minorHAnsi" w:hAnsiTheme="minorHAnsi"/>
          <w:color w:val="000000"/>
        </w:rPr>
      </w:pPr>
      <w:r w:rsidRPr="00E905D1">
        <w:rPr>
          <w:rFonts w:cs="FHOLLD+Arial" w:asciiTheme="minorHAnsi" w:hAnsiTheme="minorHAnsi"/>
          <w:color w:val="000000"/>
        </w:rPr>
        <w:t xml:space="preserve">Physical </w:t>
      </w:r>
      <w:r w:rsidRPr="00E905D1" w:rsidR="000A4F48">
        <w:rPr>
          <w:rFonts w:cs="FHOLLD+Arial" w:asciiTheme="minorHAnsi" w:hAnsiTheme="minorHAnsi"/>
          <w:color w:val="000000"/>
        </w:rPr>
        <w:t>safeguards</w:t>
      </w:r>
      <w:r w:rsidRPr="00E905D1">
        <w:rPr>
          <w:rFonts w:cs="FHOLLD+Arial" w:asciiTheme="minorHAnsi" w:hAnsiTheme="minorHAnsi"/>
          <w:color w:val="000000"/>
        </w:rPr>
        <w:t xml:space="preserve"> (such as locked filing cabinets</w:t>
      </w:r>
      <w:r w:rsidRPr="00E905D1" w:rsidR="00621F4E">
        <w:rPr>
          <w:rFonts w:cs="FHOLLD+Arial" w:asciiTheme="minorHAnsi" w:hAnsiTheme="minorHAnsi"/>
          <w:color w:val="000000"/>
        </w:rPr>
        <w:t xml:space="preserve"> and rooms</w:t>
      </w:r>
      <w:r w:rsidRPr="00E905D1">
        <w:rPr>
          <w:rFonts w:cs="FHOLLD+Arial" w:asciiTheme="minorHAnsi" w:hAnsiTheme="minorHAnsi"/>
          <w:color w:val="000000"/>
        </w:rPr>
        <w:t xml:space="preserve">); </w:t>
      </w:r>
    </w:p>
    <w:p w:rsidRPr="00E905D1" w:rsidR="00F57265" w:rsidP="00AA4D51" w:rsidRDefault="00F57265" w14:paraId="4F8E502A" w14:textId="77777777">
      <w:pPr>
        <w:pStyle w:val="ListParagraph"/>
        <w:numPr>
          <w:ilvl w:val="0"/>
          <w:numId w:val="6"/>
        </w:numPr>
        <w:autoSpaceDE w:val="0"/>
        <w:autoSpaceDN w:val="0"/>
        <w:adjustRightInd w:val="0"/>
        <w:spacing w:after="0"/>
        <w:jc w:val="both"/>
        <w:rPr>
          <w:rFonts w:cs="FHOLLD+Arial" w:asciiTheme="minorHAnsi" w:hAnsiTheme="minorHAnsi"/>
          <w:color w:val="000000"/>
        </w:rPr>
      </w:pPr>
      <w:r w:rsidRPr="00E905D1">
        <w:rPr>
          <w:rFonts w:cs="FHOLLD+Arial" w:asciiTheme="minorHAnsi" w:hAnsiTheme="minorHAnsi"/>
          <w:color w:val="000000"/>
        </w:rPr>
        <w:t xml:space="preserve">Organizational </w:t>
      </w:r>
      <w:r w:rsidRPr="00E905D1" w:rsidR="000A4F48">
        <w:rPr>
          <w:rFonts w:cs="FHOLLD+Arial" w:asciiTheme="minorHAnsi" w:hAnsiTheme="minorHAnsi"/>
          <w:color w:val="000000"/>
        </w:rPr>
        <w:t>safeguards</w:t>
      </w:r>
      <w:r w:rsidRPr="00E905D1">
        <w:rPr>
          <w:rFonts w:cs="FHOLLD+Arial" w:asciiTheme="minorHAnsi" w:hAnsiTheme="minorHAnsi"/>
          <w:color w:val="000000"/>
        </w:rPr>
        <w:t xml:space="preserve"> (such as permitting access </w:t>
      </w:r>
      <w:r w:rsidRPr="00E905D1" w:rsidR="000A4F48">
        <w:rPr>
          <w:rFonts w:cs="FHOLLD+Arial" w:asciiTheme="minorHAnsi" w:hAnsiTheme="minorHAnsi"/>
          <w:color w:val="000000"/>
        </w:rPr>
        <w:t xml:space="preserve">to </w:t>
      </w:r>
      <w:r w:rsidRPr="00E905D1" w:rsidR="00621F4E">
        <w:rPr>
          <w:rFonts w:cs="FHOLLD+Arial" w:asciiTheme="minorHAnsi" w:hAnsiTheme="minorHAnsi"/>
          <w:color w:val="000000"/>
        </w:rPr>
        <w:t xml:space="preserve">personal health information by </w:t>
      </w:r>
      <w:r w:rsidRPr="00E905D1" w:rsidR="000A4F48">
        <w:rPr>
          <w:rFonts w:cs="FHOLLD+Arial" w:asciiTheme="minorHAnsi" w:hAnsiTheme="minorHAnsi"/>
          <w:color w:val="000000"/>
        </w:rPr>
        <w:t xml:space="preserve">staff </w:t>
      </w:r>
      <w:r w:rsidRPr="00E905D1">
        <w:rPr>
          <w:rFonts w:cs="FHOLLD+Arial" w:asciiTheme="minorHAnsi" w:hAnsiTheme="minorHAnsi"/>
          <w:color w:val="000000"/>
        </w:rPr>
        <w:t>o</w:t>
      </w:r>
      <w:r w:rsidRPr="00E905D1" w:rsidR="00875D6F">
        <w:rPr>
          <w:rFonts w:cs="FHOLLD+Arial" w:asciiTheme="minorHAnsi" w:hAnsiTheme="minorHAnsi"/>
          <w:color w:val="000000"/>
        </w:rPr>
        <w:t xml:space="preserve">n a "need-to-know" basis only); </w:t>
      </w:r>
      <w:r w:rsidRPr="00E905D1">
        <w:rPr>
          <w:rFonts w:cs="FHOLLD+Arial" w:asciiTheme="minorHAnsi" w:hAnsiTheme="minorHAnsi"/>
          <w:color w:val="000000"/>
        </w:rPr>
        <w:t xml:space="preserve">and </w:t>
      </w:r>
    </w:p>
    <w:p w:rsidRPr="00E905D1" w:rsidR="00F57265" w:rsidP="00AA4D51" w:rsidRDefault="00F57265" w14:paraId="21A6394C" w14:textId="77777777">
      <w:pPr>
        <w:pStyle w:val="ListParagraph"/>
        <w:numPr>
          <w:ilvl w:val="0"/>
          <w:numId w:val="6"/>
        </w:numPr>
        <w:autoSpaceDE w:val="0"/>
        <w:autoSpaceDN w:val="0"/>
        <w:adjustRightInd w:val="0"/>
        <w:spacing w:after="0"/>
        <w:jc w:val="both"/>
        <w:rPr>
          <w:rFonts w:cs="FHOLLD+Arial" w:asciiTheme="minorHAnsi" w:hAnsiTheme="minorHAnsi"/>
          <w:color w:val="000000"/>
        </w:rPr>
      </w:pPr>
      <w:r w:rsidRPr="00E905D1">
        <w:rPr>
          <w:rFonts w:cs="FHOLLD+Arial" w:asciiTheme="minorHAnsi" w:hAnsiTheme="minorHAnsi"/>
          <w:color w:val="000000"/>
        </w:rPr>
        <w:t xml:space="preserve">Technological </w:t>
      </w:r>
      <w:r w:rsidRPr="00E905D1" w:rsidR="000A4F48">
        <w:rPr>
          <w:rFonts w:cs="FHOLLD+Arial" w:asciiTheme="minorHAnsi" w:hAnsiTheme="minorHAnsi"/>
          <w:color w:val="000000"/>
        </w:rPr>
        <w:t xml:space="preserve">safeguards (such as the use of passwords, </w:t>
      </w:r>
      <w:r w:rsidRPr="00E905D1">
        <w:rPr>
          <w:rFonts w:cs="FHOLLD+Arial" w:asciiTheme="minorHAnsi" w:hAnsiTheme="minorHAnsi"/>
          <w:color w:val="000000"/>
        </w:rPr>
        <w:t>encryption, and audits</w:t>
      </w:r>
      <w:r w:rsidR="00E905D1">
        <w:rPr>
          <w:rFonts w:cs="FHOLLD+Arial" w:asciiTheme="minorHAnsi" w:hAnsiTheme="minorHAnsi"/>
          <w:color w:val="000000"/>
        </w:rPr>
        <w:t>).</w:t>
      </w:r>
    </w:p>
    <w:p w:rsidRPr="007B146E" w:rsidR="007B146E" w:rsidP="00AA4D51" w:rsidRDefault="007B146E" w14:paraId="00F0CA84" w14:textId="77777777">
      <w:pPr>
        <w:autoSpaceDE w:val="0"/>
        <w:autoSpaceDN w:val="0"/>
        <w:adjustRightInd w:val="0"/>
        <w:spacing w:after="0"/>
        <w:jc w:val="both"/>
        <w:rPr>
          <w:rFonts w:cs="FHOLLD+Arial" w:asciiTheme="minorHAnsi" w:hAnsiTheme="minorHAnsi"/>
          <w:color w:val="000000"/>
        </w:rPr>
      </w:pPr>
    </w:p>
    <w:p w:rsidRPr="00536C4A" w:rsidR="007B146E" w:rsidP="6D6C1AA8" w:rsidRDefault="00536C4A" w14:paraId="3095DC62" w14:textId="0F85DE43">
      <w:pPr>
        <w:autoSpaceDE w:val="0"/>
        <w:autoSpaceDN w:val="0"/>
        <w:adjustRightInd w:val="0"/>
        <w:spacing w:after="0"/>
        <w:jc w:val="both"/>
        <w:rPr>
          <w:rFonts w:ascii="Calibri" w:hAnsi="Calibri" w:cs="FHOLLD+Arial" w:asciiTheme="minorAscii" w:hAnsiTheme="minorAscii"/>
          <w:color w:val="000000"/>
        </w:rPr>
      </w:pPr>
      <w:r w:rsidRPr="6D6C1AA8" w:rsidR="00536C4A">
        <w:rPr>
          <w:rFonts w:ascii="Calibri" w:hAnsi="Calibri" w:cs="FHOLLD+Arial" w:asciiTheme="minorAscii" w:hAnsiTheme="minorAscii"/>
          <w:color w:val="000000" w:themeColor="text1" w:themeTint="FF" w:themeShade="FF"/>
        </w:rPr>
        <w:t>We</w:t>
      </w:r>
      <w:r w:rsidRPr="6D6C1AA8" w:rsidR="00536C4A">
        <w:rPr>
          <w:rFonts w:ascii="Calibri" w:hAnsi="Calibri" w:cs="FHOLLD+Arial" w:asciiTheme="minorAscii" w:hAnsiTheme="minorAscii"/>
          <w:color w:val="000000" w:themeColor="text1" w:themeTint="FF" w:themeShade="FF"/>
        </w:rPr>
        <w:t xml:space="preserve"> take steps to ensure that the personal health information we hold is protected against theft, loss and unauthorized use or disclosure. </w:t>
      </w:r>
      <w:r w:rsidRPr="6D6C1AA8" w:rsidR="007B146E">
        <w:rPr>
          <w:rFonts w:ascii="Calibri" w:hAnsi="Calibri" w:cs="FHOLLD+Arial" w:asciiTheme="minorAscii" w:hAnsiTheme="minorAscii"/>
          <w:color w:val="000000" w:themeColor="text1" w:themeTint="FF" w:themeShade="FF"/>
        </w:rPr>
        <w:t>The details of these safeguards are set out in the</w:t>
      </w:r>
      <w:r w:rsidRPr="6D6C1AA8" w:rsidR="00AA4D51">
        <w:rPr>
          <w:rFonts w:ascii="Calibri" w:hAnsi="Calibri" w:cs="FHOLLD+Arial" w:asciiTheme="minorAscii" w:hAnsiTheme="minorAscii"/>
          <w:color w:val="000000" w:themeColor="text1" w:themeTint="FF" w:themeShade="FF"/>
        </w:rPr>
        <w:t xml:space="preserve"> </w:t>
      </w:r>
      <w:r w:rsidRPr="6D6C1AA8" w:rsidR="00FC5E23">
        <w:rPr>
          <w:rFonts w:ascii="Calibri" w:hAnsi="Calibri" w:cs="FHOLLD+Arial" w:asciiTheme="minorAscii" w:hAnsiTheme="minorAscii"/>
          <w:color w:val="000000" w:themeColor="text1" w:themeTint="FF" w:themeShade="FF"/>
        </w:rPr>
        <w:t>Family Health Team</w:t>
      </w:r>
      <w:r w:rsidRPr="6D6C1AA8" w:rsidR="00AA4D51">
        <w:rPr>
          <w:rFonts w:ascii="Calibri" w:hAnsi="Calibri" w:cs="FHOLLD+Arial" w:asciiTheme="minorAscii" w:hAnsiTheme="minorAscii"/>
          <w:color w:val="000000" w:themeColor="text1" w:themeTint="FF" w:themeShade="FF"/>
        </w:rPr>
        <w:t>’s</w:t>
      </w:r>
      <w:r w:rsidRPr="6D6C1AA8" w:rsidR="007B146E">
        <w:rPr>
          <w:rFonts w:ascii="Calibri" w:hAnsi="Calibri" w:cs="FHOLLD+Arial" w:asciiTheme="minorAscii" w:hAnsiTheme="minorAscii"/>
          <w:color w:val="000000" w:themeColor="text1" w:themeTint="FF" w:themeShade="FF"/>
        </w:rPr>
        <w:t xml:space="preserve"> “</w:t>
      </w:r>
      <w:r w:rsidRPr="6D6C1AA8" w:rsidR="007B146E">
        <w:rPr>
          <w:rFonts w:ascii="Calibri" w:hAnsi="Calibri" w:cs="FHOLLD+Arial" w:asciiTheme="minorAscii" w:hAnsiTheme="minorAscii"/>
          <w:i w:val="1"/>
          <w:iCs w:val="1"/>
          <w:color w:val="000000" w:themeColor="text1" w:themeTint="FF" w:themeShade="FF"/>
        </w:rPr>
        <w:t>Safeguards for Patient Information Guidelines</w:t>
      </w:r>
      <w:r w:rsidRPr="6D6C1AA8" w:rsidR="7342640A">
        <w:rPr>
          <w:rFonts w:ascii="Calibri" w:hAnsi="Calibri" w:cs="FHOLLD+Arial" w:asciiTheme="minorAscii" w:hAnsiTheme="minorAscii"/>
          <w:color w:val="000000" w:themeColor="text1" w:themeTint="FF" w:themeShade="FF"/>
        </w:rPr>
        <w:t>.”</w:t>
      </w:r>
      <w:r w:rsidRPr="6D6C1AA8" w:rsidR="007B146E">
        <w:rPr>
          <w:rFonts w:ascii="Calibri" w:hAnsi="Calibri" w:cs="FHOLLD+Arial" w:asciiTheme="minorAscii" w:hAnsiTheme="minorAscii"/>
          <w:color w:val="000000" w:themeColor="text1" w:themeTint="FF" w:themeShade="FF"/>
        </w:rPr>
        <w:t xml:space="preserve"> </w:t>
      </w:r>
    </w:p>
    <w:p w:rsidRPr="007B146E" w:rsidR="007B146E" w:rsidP="00AA4D51" w:rsidRDefault="007B146E" w14:paraId="00345873" w14:textId="77777777">
      <w:pPr>
        <w:autoSpaceDE w:val="0"/>
        <w:autoSpaceDN w:val="0"/>
        <w:adjustRightInd w:val="0"/>
        <w:spacing w:after="0"/>
        <w:jc w:val="both"/>
        <w:rPr>
          <w:rFonts w:cs="FHOLLD+Arial" w:asciiTheme="minorHAnsi" w:hAnsiTheme="minorHAnsi"/>
          <w:color w:val="000000"/>
        </w:rPr>
      </w:pPr>
    </w:p>
    <w:p w:rsidRPr="007B146E" w:rsidR="00F57265" w:rsidP="6D6C1AA8" w:rsidRDefault="00536C4A" w14:paraId="7331DF45" w14:textId="18FBCC8B">
      <w:pPr>
        <w:autoSpaceDE w:val="0"/>
        <w:autoSpaceDN w:val="0"/>
        <w:adjustRightInd w:val="0"/>
        <w:spacing w:after="0"/>
        <w:jc w:val="both"/>
        <w:rPr>
          <w:rFonts w:ascii="Calibri" w:hAnsi="Calibri" w:cs="FHOLLD+Arial" w:asciiTheme="minorAscii" w:hAnsiTheme="minorAscii"/>
          <w:color w:val="000000"/>
        </w:rPr>
      </w:pPr>
      <w:r w:rsidRPr="6D6C1AA8" w:rsidR="00536C4A">
        <w:rPr>
          <w:rFonts w:ascii="Calibri" w:hAnsi="Calibri" w:cs="FHOLLD+Arial" w:asciiTheme="minorAscii" w:hAnsiTheme="minorAscii"/>
          <w:color w:val="000000" w:themeColor="text1" w:themeTint="FF" w:themeShade="FF"/>
        </w:rPr>
        <w:t xml:space="preserve">We </w:t>
      </w:r>
      <w:r w:rsidRPr="6D6C1AA8" w:rsidR="00F57265">
        <w:rPr>
          <w:rFonts w:ascii="Calibri" w:hAnsi="Calibri" w:cs="FHOLLD+Arial" w:asciiTheme="minorAscii" w:hAnsiTheme="minorAscii"/>
          <w:color w:val="000000" w:themeColor="text1" w:themeTint="FF" w:themeShade="FF"/>
        </w:rPr>
        <w:t>require</w:t>
      </w:r>
      <w:r w:rsidRPr="6D6C1AA8" w:rsidR="00F57265">
        <w:rPr>
          <w:rFonts w:ascii="Calibri" w:hAnsi="Calibri" w:cs="FHOLLD+Arial" w:asciiTheme="minorAscii" w:hAnsiTheme="minorAscii"/>
          <w:color w:val="000000" w:themeColor="text1" w:themeTint="FF" w:themeShade="FF"/>
        </w:rPr>
        <w:t xml:space="preserve"> anyone who collects, </w:t>
      </w:r>
      <w:r w:rsidRPr="6D6C1AA8" w:rsidR="5294D6A3">
        <w:rPr>
          <w:rFonts w:ascii="Calibri" w:hAnsi="Calibri" w:cs="FHOLLD+Arial" w:asciiTheme="minorAscii" w:hAnsiTheme="minorAscii"/>
          <w:color w:val="000000" w:themeColor="text1" w:themeTint="FF" w:themeShade="FF"/>
        </w:rPr>
        <w:t>uses,</w:t>
      </w:r>
      <w:r w:rsidRPr="6D6C1AA8" w:rsidR="00F57265">
        <w:rPr>
          <w:rFonts w:ascii="Calibri" w:hAnsi="Calibri" w:cs="FHOLLD+Arial" w:asciiTheme="minorAscii" w:hAnsiTheme="minorAscii"/>
          <w:color w:val="000000" w:themeColor="text1" w:themeTint="FF" w:themeShade="FF"/>
        </w:rPr>
        <w:t xml:space="preserve"> or </w:t>
      </w:r>
      <w:r w:rsidRPr="6D6C1AA8" w:rsidR="00F57265">
        <w:rPr>
          <w:rFonts w:ascii="Calibri" w:hAnsi="Calibri" w:cs="FHOLLD+Arial" w:asciiTheme="minorAscii" w:hAnsiTheme="minorAscii"/>
          <w:color w:val="000000" w:themeColor="text1" w:themeTint="FF" w:themeShade="FF"/>
        </w:rPr>
        <w:t>discloses</w:t>
      </w:r>
      <w:r w:rsidRPr="6D6C1AA8" w:rsidR="00F57265">
        <w:rPr>
          <w:rFonts w:ascii="Calibri" w:hAnsi="Calibri" w:cs="FHOLLD+Arial" w:asciiTheme="minorAscii" w:hAnsiTheme="minorAscii"/>
          <w:color w:val="000000" w:themeColor="text1" w:themeTint="FF" w:themeShade="FF"/>
        </w:rPr>
        <w:t xml:space="preserve"> personal health information on </w:t>
      </w:r>
      <w:r w:rsidRPr="6D6C1AA8" w:rsidR="003D0681">
        <w:rPr>
          <w:rFonts w:ascii="Calibri" w:hAnsi="Calibri" w:cs="FHOLLD+Arial" w:asciiTheme="minorAscii" w:hAnsiTheme="minorAscii"/>
          <w:color w:val="000000" w:themeColor="text1" w:themeTint="FF" w:themeShade="FF"/>
        </w:rPr>
        <w:t>our</w:t>
      </w:r>
      <w:r w:rsidRPr="6D6C1AA8" w:rsidR="00F57265">
        <w:rPr>
          <w:rFonts w:ascii="Calibri" w:hAnsi="Calibri" w:cs="FHOLLD+Arial" w:asciiTheme="minorAscii" w:hAnsiTheme="minorAscii"/>
          <w:color w:val="000000" w:themeColor="text1" w:themeTint="FF" w:themeShade="FF"/>
        </w:rPr>
        <w:t xml:space="preserve"> behalf to be aware of the importance of </w:t>
      </w:r>
      <w:r w:rsidRPr="6D6C1AA8" w:rsidR="00F57265">
        <w:rPr>
          <w:rFonts w:ascii="Calibri" w:hAnsi="Calibri" w:cs="FHOLLD+Arial" w:asciiTheme="minorAscii" w:hAnsiTheme="minorAscii"/>
          <w:color w:val="000000" w:themeColor="text1" w:themeTint="FF" w:themeShade="FF"/>
        </w:rPr>
        <w:t>maintaining</w:t>
      </w:r>
      <w:r w:rsidRPr="6D6C1AA8" w:rsidR="00F57265">
        <w:rPr>
          <w:rFonts w:ascii="Calibri" w:hAnsi="Calibri" w:cs="FHOLLD+Arial" w:asciiTheme="minorAscii" w:hAnsiTheme="minorAscii"/>
          <w:color w:val="000000" w:themeColor="text1" w:themeTint="FF" w:themeShade="FF"/>
        </w:rPr>
        <w:t xml:space="preserve"> the confidentiality of personal health information. This is done </w:t>
      </w:r>
      <w:r w:rsidRPr="6D6C1AA8" w:rsidR="00F57265">
        <w:rPr>
          <w:rFonts w:ascii="Calibri" w:hAnsi="Calibri" w:cs="FHOLLD+Arial" w:asciiTheme="minorAscii" w:hAnsiTheme="minorAscii"/>
          <w:color w:val="000000" w:themeColor="text1" w:themeTint="FF" w:themeShade="FF"/>
        </w:rPr>
        <w:t>through the signing of confidentiality agreements, privacy training, and contractual means</w:t>
      </w:r>
      <w:r w:rsidRPr="6D6C1AA8" w:rsidR="047A718D">
        <w:rPr>
          <w:rFonts w:ascii="Calibri" w:hAnsi="Calibri" w:cs="FHOLLD+Arial" w:asciiTheme="minorAscii" w:hAnsiTheme="minorAscii"/>
          <w:color w:val="000000" w:themeColor="text1" w:themeTint="FF" w:themeShade="FF"/>
        </w:rPr>
        <w:t xml:space="preserve">. </w:t>
      </w:r>
    </w:p>
    <w:p w:rsidRPr="007B146E" w:rsidR="00A25FC3" w:rsidP="00AA4D51" w:rsidRDefault="00A25FC3" w14:paraId="5B4F580F" w14:textId="77777777">
      <w:pPr>
        <w:autoSpaceDE w:val="0"/>
        <w:autoSpaceDN w:val="0"/>
        <w:adjustRightInd w:val="0"/>
        <w:spacing w:after="0"/>
        <w:jc w:val="both"/>
        <w:rPr>
          <w:rFonts w:cs="FHOLLD+Arial" w:asciiTheme="minorHAnsi" w:hAnsiTheme="minorHAnsi"/>
          <w:color w:val="000000"/>
        </w:rPr>
      </w:pPr>
    </w:p>
    <w:p w:rsidRPr="007B146E" w:rsidR="00F57265" w:rsidP="00AA4D51" w:rsidRDefault="00F57265" w14:paraId="0DF21CFB" w14:textId="77777777">
      <w:pPr>
        <w:autoSpaceDE w:val="0"/>
        <w:autoSpaceDN w:val="0"/>
        <w:adjustRightInd w:val="0"/>
        <w:spacing w:after="0"/>
        <w:jc w:val="both"/>
        <w:rPr>
          <w:rFonts w:cs="FHOLLD+Arial" w:asciiTheme="minorHAnsi" w:hAnsiTheme="minorHAnsi"/>
          <w:color w:val="000000"/>
        </w:rPr>
      </w:pPr>
      <w:r w:rsidRPr="007B146E">
        <w:rPr>
          <w:rFonts w:cs="FHOLLD+Arial" w:asciiTheme="minorHAnsi" w:hAnsiTheme="minorHAnsi"/>
          <w:color w:val="000000"/>
        </w:rPr>
        <w:t xml:space="preserve">Care is used in the disposal or destruction of personal health information, to prevent unauthorized parties from gaining access to the information. </w:t>
      </w:r>
    </w:p>
    <w:p w:rsidRPr="007B146E" w:rsidR="000A4F48" w:rsidP="00AA4D51" w:rsidRDefault="000A4F48" w14:paraId="1C4E8162" w14:textId="77777777">
      <w:pPr>
        <w:autoSpaceDE w:val="0"/>
        <w:autoSpaceDN w:val="0"/>
        <w:adjustRightInd w:val="0"/>
        <w:spacing w:after="0"/>
        <w:jc w:val="both"/>
        <w:rPr>
          <w:rFonts w:asciiTheme="minorHAnsi" w:hAnsiTheme="minorHAnsi"/>
          <w:b/>
        </w:rPr>
      </w:pPr>
    </w:p>
    <w:p w:rsidRPr="00E15138" w:rsidR="00F57265" w:rsidP="00E15138" w:rsidRDefault="000A4F48" w14:paraId="0AC648EC" w14:textId="77777777">
      <w:pPr>
        <w:autoSpaceDE w:val="0"/>
        <w:autoSpaceDN w:val="0"/>
        <w:adjustRightInd w:val="0"/>
        <w:spacing w:after="0"/>
        <w:rPr>
          <w:rFonts w:asciiTheme="minorHAnsi" w:hAnsiTheme="minorHAnsi"/>
          <w:b/>
        </w:rPr>
      </w:pPr>
      <w:r w:rsidRPr="007B146E">
        <w:rPr>
          <w:rFonts w:asciiTheme="minorHAnsi" w:hAnsiTheme="minorHAnsi"/>
          <w:b/>
        </w:rPr>
        <w:t xml:space="preserve">Principle 8 – Openness about Personal Health Information </w:t>
      </w:r>
      <w:r w:rsidRPr="007B146E">
        <w:rPr>
          <w:rFonts w:asciiTheme="minorHAnsi" w:hAnsiTheme="minorHAnsi"/>
          <w:b/>
        </w:rPr>
        <w:br/>
      </w:r>
      <w:r w:rsidRPr="007B146E" w:rsidR="00F57265">
        <w:rPr>
          <w:rFonts w:cs="FHOLLD+Arial" w:asciiTheme="minorHAnsi" w:hAnsiTheme="minorHAnsi"/>
          <w:color w:val="000000"/>
        </w:rPr>
        <w:t xml:space="preserve">Information about </w:t>
      </w:r>
      <w:r w:rsidR="00536C4A">
        <w:rPr>
          <w:rFonts w:cs="FHOLLD+Arial" w:asciiTheme="minorHAnsi" w:hAnsiTheme="minorHAnsi"/>
          <w:color w:val="000000"/>
        </w:rPr>
        <w:t>our</w:t>
      </w:r>
      <w:r w:rsidRPr="007B146E" w:rsidR="00F57265">
        <w:rPr>
          <w:rFonts w:cs="FHOLLD+Arial" w:asciiTheme="minorHAnsi" w:hAnsiTheme="minorHAnsi"/>
          <w:color w:val="000000"/>
        </w:rPr>
        <w:t xml:space="preserve"> policies and practices relating to the management of personal health information are available</w:t>
      </w:r>
      <w:r w:rsidRPr="007B146E">
        <w:rPr>
          <w:rFonts w:cs="FHOLLD+Arial" w:asciiTheme="minorHAnsi" w:hAnsiTheme="minorHAnsi"/>
          <w:color w:val="000000"/>
        </w:rPr>
        <w:t xml:space="preserve"> to the public</w:t>
      </w:r>
      <w:r w:rsidRPr="007B146E" w:rsidR="00F57265">
        <w:rPr>
          <w:rFonts w:cs="FHOLLD+Arial" w:asciiTheme="minorHAnsi" w:hAnsiTheme="minorHAnsi"/>
          <w:color w:val="000000"/>
        </w:rPr>
        <w:t xml:space="preserve">, including: </w:t>
      </w:r>
    </w:p>
    <w:p w:rsidRPr="007B146E" w:rsidR="00F57265" w:rsidP="00AA4D51" w:rsidRDefault="00F57265" w14:paraId="73E841AD" w14:textId="5BD1D842">
      <w:pPr>
        <w:pStyle w:val="ListParagraph"/>
        <w:numPr>
          <w:ilvl w:val="0"/>
          <w:numId w:val="6"/>
        </w:numPr>
        <w:autoSpaceDE w:val="0"/>
        <w:autoSpaceDN w:val="0"/>
        <w:adjustRightInd w:val="0"/>
        <w:spacing w:after="0"/>
        <w:jc w:val="both"/>
        <w:rPr>
          <w:rFonts w:cs="FHOLLD+Arial" w:asciiTheme="minorHAnsi" w:hAnsiTheme="minorHAnsi"/>
          <w:color w:val="000000"/>
        </w:rPr>
      </w:pPr>
      <w:r w:rsidRPr="007B146E">
        <w:rPr>
          <w:rFonts w:cs="FHOLLD+Arial" w:asciiTheme="minorHAnsi" w:hAnsiTheme="minorHAnsi"/>
          <w:color w:val="000000"/>
        </w:rPr>
        <w:t xml:space="preserve">Contact information for </w:t>
      </w:r>
      <w:r w:rsidRPr="007B146E" w:rsidR="000A4F48">
        <w:rPr>
          <w:rFonts w:cs="FHOLLD+Arial" w:asciiTheme="minorHAnsi" w:hAnsiTheme="minorHAnsi"/>
          <w:color w:val="000000"/>
        </w:rPr>
        <w:t>our</w:t>
      </w:r>
      <w:r w:rsidRPr="007B146E">
        <w:rPr>
          <w:rFonts w:cs="FHOLLD+Arial" w:asciiTheme="minorHAnsi" w:hAnsiTheme="minorHAnsi"/>
          <w:color w:val="000000"/>
        </w:rPr>
        <w:t xml:space="preserve"> </w:t>
      </w:r>
      <w:r w:rsidRPr="007B146E" w:rsidR="0038767C">
        <w:rPr>
          <w:rFonts w:cs="FHOLLD+Arial" w:asciiTheme="minorHAnsi" w:hAnsiTheme="minorHAnsi"/>
          <w:color w:val="000000"/>
        </w:rPr>
        <w:t>Privacy Officer</w:t>
      </w:r>
      <w:r w:rsidRPr="007B146E">
        <w:rPr>
          <w:rFonts w:cs="FHOLLD+Arial" w:asciiTheme="minorHAnsi" w:hAnsiTheme="minorHAnsi"/>
          <w:color w:val="000000"/>
        </w:rPr>
        <w:t xml:space="preserve">, to whom complaints or inquiries can be made; </w:t>
      </w:r>
    </w:p>
    <w:p w:rsidRPr="007B146E" w:rsidR="00F57265" w:rsidP="00AA4D51" w:rsidRDefault="000A4F48" w14:paraId="302C6FAD" w14:textId="77777777">
      <w:pPr>
        <w:pStyle w:val="ListParagraph"/>
        <w:numPr>
          <w:ilvl w:val="0"/>
          <w:numId w:val="6"/>
        </w:numPr>
        <w:autoSpaceDE w:val="0"/>
        <w:autoSpaceDN w:val="0"/>
        <w:adjustRightInd w:val="0"/>
        <w:spacing w:after="0"/>
        <w:jc w:val="both"/>
        <w:rPr>
          <w:rFonts w:cs="FHOLLD+Arial" w:asciiTheme="minorHAnsi" w:hAnsiTheme="minorHAnsi"/>
          <w:color w:val="000000"/>
        </w:rPr>
      </w:pPr>
      <w:r w:rsidRPr="007B146E">
        <w:rPr>
          <w:rFonts w:cs="FHOLLD+Arial" w:asciiTheme="minorHAnsi" w:hAnsiTheme="minorHAnsi"/>
          <w:color w:val="000000"/>
        </w:rPr>
        <w:t>T</w:t>
      </w:r>
      <w:r w:rsidRPr="007B146E" w:rsidR="00F57265">
        <w:rPr>
          <w:rFonts w:cs="FHOLLD+Arial" w:asciiTheme="minorHAnsi" w:hAnsiTheme="minorHAnsi"/>
          <w:color w:val="000000"/>
        </w:rPr>
        <w:t xml:space="preserve">he process for obtaining access to personal health information </w:t>
      </w:r>
      <w:r w:rsidRPr="007B146E">
        <w:rPr>
          <w:rFonts w:cs="FHOLLD+Arial" w:asciiTheme="minorHAnsi" w:hAnsiTheme="minorHAnsi"/>
          <w:color w:val="000000"/>
        </w:rPr>
        <w:t>we hold</w:t>
      </w:r>
      <w:r w:rsidRPr="007B146E" w:rsidR="00F57265">
        <w:rPr>
          <w:rFonts w:cs="FHOLLD+Arial" w:asciiTheme="minorHAnsi" w:hAnsiTheme="minorHAnsi"/>
          <w:color w:val="000000"/>
        </w:rPr>
        <w:t xml:space="preserve">, and making requests for its correction; </w:t>
      </w:r>
    </w:p>
    <w:p w:rsidRPr="007B146E" w:rsidR="000A4F48" w:rsidP="00AA4D51" w:rsidRDefault="000A4F48" w14:paraId="33C513FE" w14:textId="77777777">
      <w:pPr>
        <w:pStyle w:val="ListParagraph"/>
        <w:numPr>
          <w:ilvl w:val="0"/>
          <w:numId w:val="6"/>
        </w:numPr>
        <w:autoSpaceDE w:val="0"/>
        <w:autoSpaceDN w:val="0"/>
        <w:adjustRightInd w:val="0"/>
        <w:spacing w:after="0"/>
        <w:jc w:val="both"/>
        <w:rPr>
          <w:rFonts w:cs="FHOLLD+Arial" w:asciiTheme="minorHAnsi" w:hAnsiTheme="minorHAnsi"/>
          <w:color w:val="000000"/>
        </w:rPr>
      </w:pPr>
      <w:r w:rsidRPr="007B146E">
        <w:rPr>
          <w:rFonts w:cs="FHOLLD+Arial" w:asciiTheme="minorHAnsi" w:hAnsiTheme="minorHAnsi"/>
          <w:color w:val="000000"/>
        </w:rPr>
        <w:t>A</w:t>
      </w:r>
      <w:r w:rsidRPr="007B146E" w:rsidR="00F57265">
        <w:rPr>
          <w:rFonts w:cs="FHOLLD+Arial" w:asciiTheme="minorHAnsi" w:hAnsiTheme="minorHAnsi"/>
          <w:color w:val="000000"/>
        </w:rPr>
        <w:t xml:space="preserve"> description of the type of personal health information </w:t>
      </w:r>
      <w:r w:rsidRPr="007B146E">
        <w:rPr>
          <w:rFonts w:cs="FHOLLD+Arial" w:asciiTheme="minorHAnsi" w:hAnsiTheme="minorHAnsi"/>
          <w:color w:val="000000"/>
        </w:rPr>
        <w:t>we hold</w:t>
      </w:r>
      <w:r w:rsidRPr="007B146E" w:rsidR="00F57265">
        <w:rPr>
          <w:rFonts w:cs="FHOLLD+Arial" w:asciiTheme="minorHAnsi" w:hAnsiTheme="minorHAnsi"/>
          <w:color w:val="000000"/>
        </w:rPr>
        <w:t xml:space="preserve">, including a general account of </w:t>
      </w:r>
      <w:r w:rsidRPr="007B146E">
        <w:rPr>
          <w:rFonts w:cs="FHOLLD+Arial" w:asciiTheme="minorHAnsi" w:hAnsiTheme="minorHAnsi"/>
          <w:color w:val="000000"/>
        </w:rPr>
        <w:t xml:space="preserve">our </w:t>
      </w:r>
      <w:r w:rsidRPr="007B146E" w:rsidR="00F57265">
        <w:rPr>
          <w:rFonts w:cs="FHOLLD+Arial" w:asciiTheme="minorHAnsi" w:hAnsiTheme="minorHAnsi"/>
          <w:color w:val="000000"/>
        </w:rPr>
        <w:t>use</w:t>
      </w:r>
      <w:r w:rsidRPr="007B146E">
        <w:rPr>
          <w:rFonts w:cs="FHOLLD+Arial" w:asciiTheme="minorHAnsi" w:hAnsiTheme="minorHAnsi"/>
          <w:color w:val="000000"/>
        </w:rPr>
        <w:t>s</w:t>
      </w:r>
      <w:r w:rsidRPr="007B146E" w:rsidR="00F57265">
        <w:rPr>
          <w:rFonts w:cs="FHOLLD+Arial" w:asciiTheme="minorHAnsi" w:hAnsiTheme="minorHAnsi"/>
          <w:color w:val="000000"/>
        </w:rPr>
        <w:t xml:space="preserve"> and disclosures; </w:t>
      </w:r>
      <w:r w:rsidRPr="007B146E">
        <w:rPr>
          <w:rFonts w:cs="FHOLLD+Arial" w:asciiTheme="minorHAnsi" w:hAnsiTheme="minorHAnsi"/>
          <w:color w:val="000000"/>
        </w:rPr>
        <w:t>and</w:t>
      </w:r>
    </w:p>
    <w:p w:rsidRPr="007B146E" w:rsidR="00F8372E" w:rsidP="00AA4D51" w:rsidRDefault="000A4F48" w14:paraId="2A9CD071" w14:textId="77777777">
      <w:pPr>
        <w:pStyle w:val="ListParagraph"/>
        <w:numPr>
          <w:ilvl w:val="0"/>
          <w:numId w:val="6"/>
        </w:numPr>
        <w:autoSpaceDE w:val="0"/>
        <w:autoSpaceDN w:val="0"/>
        <w:adjustRightInd w:val="0"/>
        <w:spacing w:after="0"/>
        <w:jc w:val="both"/>
        <w:rPr>
          <w:rFonts w:asciiTheme="minorHAnsi" w:hAnsiTheme="minorHAnsi"/>
          <w:b/>
        </w:rPr>
      </w:pPr>
      <w:r w:rsidRPr="007B146E">
        <w:rPr>
          <w:rFonts w:cs="Arial" w:asciiTheme="minorHAnsi" w:hAnsiTheme="minorHAnsi"/>
          <w:color w:val="000000"/>
        </w:rPr>
        <w:t xml:space="preserve">A description of how a </w:t>
      </w:r>
      <w:r w:rsidRPr="007B146E" w:rsidR="004E6A7E">
        <w:rPr>
          <w:rFonts w:cs="Arial" w:asciiTheme="minorHAnsi" w:hAnsiTheme="minorHAnsi"/>
          <w:color w:val="000000"/>
        </w:rPr>
        <w:t>patient</w:t>
      </w:r>
      <w:r w:rsidRPr="007B146E">
        <w:rPr>
          <w:rFonts w:cs="Arial" w:asciiTheme="minorHAnsi" w:hAnsiTheme="minorHAnsi"/>
          <w:color w:val="000000"/>
        </w:rPr>
        <w:t xml:space="preserve"> may make a complaint to </w:t>
      </w:r>
      <w:r w:rsidR="00E15138">
        <w:rPr>
          <w:rFonts w:cs="Arial" w:asciiTheme="minorHAnsi" w:hAnsiTheme="minorHAnsi"/>
          <w:color w:val="000000"/>
        </w:rPr>
        <w:t xml:space="preserve">the </w:t>
      </w:r>
      <w:r w:rsidR="00FC5E23">
        <w:rPr>
          <w:rFonts w:cs="Arial" w:asciiTheme="minorHAnsi" w:hAnsiTheme="minorHAnsi"/>
          <w:color w:val="000000"/>
        </w:rPr>
        <w:t>Family Health Team</w:t>
      </w:r>
      <w:r w:rsidRPr="007B146E">
        <w:rPr>
          <w:rFonts w:cs="Arial" w:asciiTheme="minorHAnsi" w:hAnsiTheme="minorHAnsi"/>
          <w:color w:val="000000"/>
        </w:rPr>
        <w:t xml:space="preserve"> or to the Information and Privacy Commissioner of Ontario.</w:t>
      </w:r>
    </w:p>
    <w:p w:rsidRPr="007B146E" w:rsidR="00F8372E" w:rsidP="00AA4D51" w:rsidRDefault="00F8372E" w14:paraId="5CF5385F" w14:textId="77777777">
      <w:pPr>
        <w:autoSpaceDE w:val="0"/>
        <w:autoSpaceDN w:val="0"/>
        <w:adjustRightInd w:val="0"/>
        <w:spacing w:after="0"/>
        <w:ind w:left="360"/>
        <w:jc w:val="both"/>
        <w:rPr>
          <w:rFonts w:asciiTheme="minorHAnsi" w:hAnsiTheme="minorHAnsi"/>
          <w:b/>
        </w:rPr>
      </w:pPr>
    </w:p>
    <w:p w:rsidRPr="00E15138" w:rsidR="00F57265" w:rsidP="00E15138" w:rsidRDefault="000A4F48" w14:paraId="46806CA1" w14:textId="77777777">
      <w:pPr>
        <w:autoSpaceDE w:val="0"/>
        <w:autoSpaceDN w:val="0"/>
        <w:adjustRightInd w:val="0"/>
        <w:spacing w:after="0"/>
        <w:rPr>
          <w:rFonts w:asciiTheme="minorHAnsi" w:hAnsiTheme="minorHAnsi"/>
          <w:b/>
        </w:rPr>
      </w:pPr>
      <w:r w:rsidRPr="007B146E">
        <w:rPr>
          <w:rFonts w:asciiTheme="minorHAnsi" w:hAnsiTheme="minorHAnsi"/>
          <w:b/>
        </w:rPr>
        <w:t xml:space="preserve">Principle 9 – </w:t>
      </w:r>
      <w:r w:rsidRPr="007B146E" w:rsidR="004E6A7E">
        <w:rPr>
          <w:rFonts w:asciiTheme="minorHAnsi" w:hAnsiTheme="minorHAnsi"/>
          <w:b/>
        </w:rPr>
        <w:t>Patient</w:t>
      </w:r>
      <w:r w:rsidRPr="007B146E">
        <w:rPr>
          <w:rFonts w:asciiTheme="minorHAnsi" w:hAnsiTheme="minorHAnsi"/>
          <w:b/>
        </w:rPr>
        <w:t xml:space="preserve"> Access to Personal Health Information </w:t>
      </w:r>
      <w:r w:rsidRPr="007B146E">
        <w:rPr>
          <w:rFonts w:asciiTheme="minorHAnsi" w:hAnsiTheme="minorHAnsi"/>
          <w:b/>
        </w:rPr>
        <w:br/>
      </w:r>
      <w:r w:rsidRPr="007B146E" w:rsidR="004E6A7E">
        <w:rPr>
          <w:rFonts w:cs="FHOLLD+Arial" w:asciiTheme="minorHAnsi" w:hAnsiTheme="minorHAnsi"/>
          <w:color w:val="000000"/>
        </w:rPr>
        <w:t>Patient</w:t>
      </w:r>
      <w:r w:rsidRPr="007B146E" w:rsidR="00F57265">
        <w:rPr>
          <w:rFonts w:cs="FHOLLD+Arial" w:asciiTheme="minorHAnsi" w:hAnsiTheme="minorHAnsi"/>
          <w:color w:val="000000"/>
        </w:rPr>
        <w:t>s may make written requests to have access to their records of personal health information, in accordance with</w:t>
      </w:r>
      <w:r w:rsidRPr="007B146E" w:rsidR="008F2770">
        <w:rPr>
          <w:rFonts w:cs="FHOLLD+Arial" w:asciiTheme="minorHAnsi" w:hAnsiTheme="minorHAnsi"/>
          <w:color w:val="000000"/>
        </w:rPr>
        <w:t xml:space="preserve"> the</w:t>
      </w:r>
      <w:r w:rsidR="00E15138">
        <w:rPr>
          <w:rFonts w:cs="FHOLLD+Arial" w:asciiTheme="minorHAnsi" w:hAnsiTheme="minorHAnsi"/>
          <w:color w:val="000000"/>
        </w:rPr>
        <w:t xml:space="preserve"> </w:t>
      </w:r>
      <w:r w:rsidR="00FC5E23">
        <w:rPr>
          <w:rFonts w:cs="FHOLLD+Arial" w:asciiTheme="minorHAnsi" w:hAnsiTheme="minorHAnsi"/>
          <w:color w:val="000000"/>
        </w:rPr>
        <w:t>Family Health Team</w:t>
      </w:r>
      <w:r w:rsidR="00E15138">
        <w:rPr>
          <w:rFonts w:cs="FHOLLD+Arial" w:asciiTheme="minorHAnsi" w:hAnsiTheme="minorHAnsi"/>
          <w:color w:val="000000"/>
        </w:rPr>
        <w:t>’s</w:t>
      </w:r>
      <w:r w:rsidRPr="007B146E" w:rsidR="00F57265">
        <w:rPr>
          <w:rFonts w:cs="FHOLLD+Arial" w:asciiTheme="minorHAnsi" w:hAnsiTheme="minorHAnsi"/>
          <w:color w:val="000000"/>
        </w:rPr>
        <w:t xml:space="preserve"> </w:t>
      </w:r>
      <w:r w:rsidRPr="007B146E" w:rsidR="007B146E">
        <w:rPr>
          <w:rFonts w:cs="FHOLLD+Arial" w:asciiTheme="minorHAnsi" w:hAnsiTheme="minorHAnsi"/>
          <w:color w:val="000000"/>
        </w:rPr>
        <w:t>“</w:t>
      </w:r>
      <w:r w:rsidRPr="00536C4A" w:rsidR="008F2770">
        <w:rPr>
          <w:rFonts w:cs="FHOLLD+Arial" w:asciiTheme="minorHAnsi" w:hAnsiTheme="minorHAnsi"/>
          <w:i/>
          <w:color w:val="000000"/>
        </w:rPr>
        <w:t>A</w:t>
      </w:r>
      <w:r w:rsidRPr="00536C4A" w:rsidR="00F57265">
        <w:rPr>
          <w:rFonts w:cs="FHOLLD+Arial" w:asciiTheme="minorHAnsi" w:hAnsiTheme="minorHAnsi"/>
          <w:i/>
          <w:color w:val="000000"/>
        </w:rPr>
        <w:t xml:space="preserve">ccess and </w:t>
      </w:r>
      <w:r w:rsidRPr="00536C4A" w:rsidR="008F2770">
        <w:rPr>
          <w:rFonts w:cs="FHOLLD+Arial" w:asciiTheme="minorHAnsi" w:hAnsiTheme="minorHAnsi"/>
          <w:i/>
          <w:color w:val="000000"/>
        </w:rPr>
        <w:t>C</w:t>
      </w:r>
      <w:r w:rsidRPr="00536C4A" w:rsidR="00F57265">
        <w:rPr>
          <w:rFonts w:cs="FHOLLD+Arial" w:asciiTheme="minorHAnsi" w:hAnsiTheme="minorHAnsi"/>
          <w:i/>
          <w:color w:val="000000"/>
        </w:rPr>
        <w:t xml:space="preserve">orrection </w:t>
      </w:r>
      <w:r w:rsidRPr="00536C4A" w:rsidR="007B146E">
        <w:rPr>
          <w:rFonts w:cs="FHOLLD+Arial" w:asciiTheme="minorHAnsi" w:hAnsiTheme="minorHAnsi"/>
          <w:i/>
          <w:color w:val="000000"/>
        </w:rPr>
        <w:t xml:space="preserve">Policy </w:t>
      </w:r>
      <w:r w:rsidRPr="00536C4A" w:rsidR="008F2770">
        <w:rPr>
          <w:rFonts w:cs="FHOLLD+Arial" w:asciiTheme="minorHAnsi" w:hAnsiTheme="minorHAnsi"/>
          <w:i/>
          <w:color w:val="000000"/>
        </w:rPr>
        <w:t>– Release of Patient Information</w:t>
      </w:r>
      <w:r w:rsidRPr="00536C4A" w:rsidR="007B146E">
        <w:rPr>
          <w:rFonts w:cs="FHOLLD+Arial" w:asciiTheme="minorHAnsi" w:hAnsiTheme="minorHAnsi"/>
          <w:color w:val="000000"/>
        </w:rPr>
        <w:t>”</w:t>
      </w:r>
      <w:r w:rsidRPr="00536C4A" w:rsidR="00F57265">
        <w:rPr>
          <w:rFonts w:cs="FHOLLD+Arial" w:asciiTheme="minorHAnsi" w:hAnsiTheme="minorHAnsi"/>
          <w:color w:val="000000"/>
        </w:rPr>
        <w:t xml:space="preserve">. </w:t>
      </w:r>
    </w:p>
    <w:p w:rsidRPr="007B146E" w:rsidR="000A4F48" w:rsidP="00AA4D51" w:rsidRDefault="000A4F48" w14:paraId="47D42757" w14:textId="77777777">
      <w:pPr>
        <w:autoSpaceDE w:val="0"/>
        <w:autoSpaceDN w:val="0"/>
        <w:adjustRightInd w:val="0"/>
        <w:spacing w:after="0"/>
        <w:jc w:val="both"/>
        <w:rPr>
          <w:rFonts w:cs="FHOLLD+Arial" w:asciiTheme="minorHAnsi" w:hAnsiTheme="minorHAnsi"/>
          <w:color w:val="000000"/>
        </w:rPr>
      </w:pPr>
    </w:p>
    <w:p w:rsidRPr="007B146E" w:rsidR="003D0681" w:rsidP="00AA4D51" w:rsidRDefault="00536C4A" w14:paraId="30F6200E" w14:textId="77777777">
      <w:pPr>
        <w:autoSpaceDE w:val="0"/>
        <w:autoSpaceDN w:val="0"/>
        <w:adjustRightInd w:val="0"/>
        <w:spacing w:after="0"/>
        <w:jc w:val="both"/>
        <w:rPr>
          <w:rFonts w:cs="FHOLLD+Arial" w:asciiTheme="minorHAnsi" w:hAnsiTheme="minorHAnsi"/>
          <w:color w:val="000000"/>
        </w:rPr>
      </w:pPr>
      <w:r>
        <w:rPr>
          <w:rFonts w:cs="FHOLLD+Arial" w:asciiTheme="minorHAnsi" w:hAnsiTheme="minorHAnsi"/>
          <w:color w:val="000000"/>
        </w:rPr>
        <w:t xml:space="preserve">We </w:t>
      </w:r>
      <w:r w:rsidRPr="007B146E" w:rsidR="00F57265">
        <w:rPr>
          <w:rFonts w:cs="FHOLLD+Arial" w:asciiTheme="minorHAnsi" w:hAnsiTheme="minorHAnsi"/>
          <w:color w:val="000000"/>
        </w:rPr>
        <w:t xml:space="preserve">will respond to a </w:t>
      </w:r>
      <w:r w:rsidRPr="007B146E" w:rsidR="004E6A7E">
        <w:rPr>
          <w:rFonts w:cs="FHOLLD+Arial" w:asciiTheme="minorHAnsi" w:hAnsiTheme="minorHAnsi"/>
          <w:color w:val="000000"/>
        </w:rPr>
        <w:t>patient</w:t>
      </w:r>
      <w:r w:rsidRPr="007B146E" w:rsidR="00F57265">
        <w:rPr>
          <w:rFonts w:cs="FHOLLD+Arial" w:asciiTheme="minorHAnsi" w:hAnsiTheme="minorHAnsi"/>
          <w:color w:val="000000"/>
        </w:rPr>
        <w:t xml:space="preserve">'s request </w:t>
      </w:r>
      <w:r w:rsidRPr="007B146E" w:rsidR="0038767C">
        <w:rPr>
          <w:rFonts w:cs="FHOLLD+Arial" w:asciiTheme="minorHAnsi" w:hAnsiTheme="minorHAnsi"/>
          <w:color w:val="000000"/>
        </w:rPr>
        <w:t xml:space="preserve">for access </w:t>
      </w:r>
      <w:r w:rsidRPr="007B146E" w:rsidR="00F57265">
        <w:rPr>
          <w:rFonts w:cs="FHOLLD+Arial" w:asciiTheme="minorHAnsi" w:hAnsiTheme="minorHAnsi"/>
          <w:color w:val="000000"/>
        </w:rPr>
        <w:t xml:space="preserve">within reasonable timelines and costs to the </w:t>
      </w:r>
      <w:r w:rsidRPr="007B146E" w:rsidR="004E6A7E">
        <w:rPr>
          <w:rFonts w:cs="FHOLLD+Arial" w:asciiTheme="minorHAnsi" w:hAnsiTheme="minorHAnsi"/>
          <w:color w:val="000000"/>
        </w:rPr>
        <w:t>patient</w:t>
      </w:r>
      <w:r w:rsidRPr="007B146E" w:rsidR="00F57265">
        <w:rPr>
          <w:rFonts w:cs="FHOLLD+Arial" w:asciiTheme="minorHAnsi" w:hAnsiTheme="minorHAnsi"/>
          <w:color w:val="000000"/>
        </w:rPr>
        <w:t xml:space="preserve">, as governed by </w:t>
      </w:r>
      <w:r w:rsidRPr="007B146E" w:rsidR="00621F4E">
        <w:rPr>
          <w:rFonts w:cs="FHOLLD+Arial" w:asciiTheme="minorHAnsi" w:hAnsiTheme="minorHAnsi"/>
          <w:color w:val="000000"/>
        </w:rPr>
        <w:t>law</w:t>
      </w:r>
      <w:r w:rsidRPr="007B146E" w:rsidR="00F57265">
        <w:rPr>
          <w:rFonts w:cs="FHOLLD+Arial" w:asciiTheme="minorHAnsi" w:hAnsiTheme="minorHAnsi"/>
          <w:color w:val="000000"/>
        </w:rPr>
        <w:t xml:space="preserve">. </w:t>
      </w:r>
      <w:r>
        <w:rPr>
          <w:rFonts w:cs="FHOLLD+Arial" w:asciiTheme="minorHAnsi" w:hAnsiTheme="minorHAnsi"/>
          <w:color w:val="000000"/>
        </w:rPr>
        <w:t>We</w:t>
      </w:r>
      <w:r w:rsidRPr="007B146E" w:rsidR="003D0681">
        <w:rPr>
          <w:rFonts w:cs="FHOLLD+Arial" w:asciiTheme="minorHAnsi" w:hAnsiTheme="minorHAnsi"/>
          <w:color w:val="000000"/>
        </w:rPr>
        <w:t xml:space="preserve"> </w:t>
      </w:r>
      <w:r w:rsidRPr="007B146E" w:rsidR="00F57265">
        <w:rPr>
          <w:rFonts w:cs="FHOLLD+Arial" w:asciiTheme="minorHAnsi" w:hAnsiTheme="minorHAnsi"/>
          <w:color w:val="000000"/>
        </w:rPr>
        <w:t xml:space="preserve">will take reasonable steps to ensure that the requested information is made available in a </w:t>
      </w:r>
      <w:r w:rsidRPr="007B146E" w:rsidR="0038767C">
        <w:rPr>
          <w:rFonts w:cs="FHOLLD+Arial" w:asciiTheme="minorHAnsi" w:hAnsiTheme="minorHAnsi"/>
          <w:color w:val="000000"/>
        </w:rPr>
        <w:t>format</w:t>
      </w:r>
      <w:r w:rsidRPr="007B146E" w:rsidR="00F57265">
        <w:rPr>
          <w:rFonts w:cs="FHOLLD+Arial" w:asciiTheme="minorHAnsi" w:hAnsiTheme="minorHAnsi"/>
          <w:color w:val="000000"/>
        </w:rPr>
        <w:t xml:space="preserve"> that is understandable.</w:t>
      </w:r>
    </w:p>
    <w:p w:rsidRPr="007B146E" w:rsidR="00F57265" w:rsidP="00AA4D51" w:rsidRDefault="00F57265" w14:paraId="6D387EB1" w14:textId="77777777">
      <w:pPr>
        <w:autoSpaceDE w:val="0"/>
        <w:autoSpaceDN w:val="0"/>
        <w:adjustRightInd w:val="0"/>
        <w:spacing w:after="0"/>
        <w:jc w:val="both"/>
        <w:rPr>
          <w:rFonts w:cs="FHOLLD+Arial" w:asciiTheme="minorHAnsi" w:hAnsiTheme="minorHAnsi"/>
          <w:color w:val="000000"/>
        </w:rPr>
      </w:pPr>
      <w:r w:rsidRPr="007B146E">
        <w:rPr>
          <w:rFonts w:cs="FHOLLD+Arial" w:asciiTheme="minorHAnsi" w:hAnsiTheme="minorHAnsi"/>
          <w:color w:val="000000"/>
        </w:rPr>
        <w:t xml:space="preserve"> </w:t>
      </w:r>
    </w:p>
    <w:p w:rsidRPr="007B146E" w:rsidR="00F57265" w:rsidP="6D6C1AA8" w:rsidRDefault="004E6A7E" w14:paraId="2B6142B0" w14:textId="7C6780AC">
      <w:pPr>
        <w:autoSpaceDE w:val="0"/>
        <w:autoSpaceDN w:val="0"/>
        <w:adjustRightInd w:val="0"/>
        <w:spacing w:after="0"/>
        <w:jc w:val="both"/>
        <w:rPr>
          <w:rFonts w:ascii="Calibri" w:hAnsi="Calibri" w:cs="FHOLLD+Arial" w:asciiTheme="minorAscii" w:hAnsiTheme="minorAscii"/>
          <w:color w:val="000000"/>
        </w:rPr>
      </w:pPr>
      <w:r w:rsidRPr="6D6C1AA8" w:rsidR="004E6A7E">
        <w:rPr>
          <w:rFonts w:ascii="Calibri" w:hAnsi="Calibri" w:cs="FHOLLD+Arial" w:asciiTheme="minorAscii" w:hAnsiTheme="minorAscii"/>
          <w:color w:val="000000" w:themeColor="text1" w:themeTint="FF" w:themeShade="FF"/>
        </w:rPr>
        <w:t>Patient</w:t>
      </w:r>
      <w:r w:rsidRPr="6D6C1AA8" w:rsidR="00F57265">
        <w:rPr>
          <w:rFonts w:ascii="Calibri" w:hAnsi="Calibri" w:cs="FHOLLD+Arial" w:asciiTheme="minorAscii" w:hAnsiTheme="minorAscii"/>
          <w:color w:val="000000" w:themeColor="text1" w:themeTint="FF" w:themeShade="FF"/>
        </w:rPr>
        <w:t xml:space="preserve">s who successfully </w:t>
      </w:r>
      <w:r w:rsidRPr="6D6C1AA8" w:rsidR="00F57265">
        <w:rPr>
          <w:rFonts w:ascii="Calibri" w:hAnsi="Calibri" w:cs="FHOLLD+Arial" w:asciiTheme="minorAscii" w:hAnsiTheme="minorAscii"/>
          <w:color w:val="000000" w:themeColor="text1" w:themeTint="FF" w:themeShade="FF"/>
        </w:rPr>
        <w:t>demonstrate</w:t>
      </w:r>
      <w:r w:rsidRPr="6D6C1AA8" w:rsidR="00F57265">
        <w:rPr>
          <w:rFonts w:ascii="Calibri" w:hAnsi="Calibri" w:cs="FHOLLD+Arial" w:asciiTheme="minorAscii" w:hAnsiTheme="minorAscii"/>
          <w:color w:val="000000" w:themeColor="text1" w:themeTint="FF" w:themeShade="FF"/>
        </w:rPr>
        <w:t xml:space="preserve"> the inaccuracy or incompleteness of their personal health information may </w:t>
      </w:r>
      <w:r w:rsidRPr="6D6C1AA8" w:rsidR="00F57265">
        <w:rPr>
          <w:rFonts w:ascii="Calibri" w:hAnsi="Calibri" w:cs="FHOLLD+Arial" w:asciiTheme="minorAscii" w:hAnsiTheme="minorAscii"/>
          <w:color w:val="000000" w:themeColor="text1" w:themeTint="FF" w:themeShade="FF"/>
        </w:rPr>
        <w:t>request</w:t>
      </w:r>
      <w:r w:rsidRPr="6D6C1AA8" w:rsidR="00F57265">
        <w:rPr>
          <w:rFonts w:ascii="Calibri" w:hAnsi="Calibri" w:cs="FHOLLD+Arial" w:asciiTheme="minorAscii" w:hAnsiTheme="minorAscii"/>
          <w:color w:val="000000" w:themeColor="text1" w:themeTint="FF" w:themeShade="FF"/>
        </w:rPr>
        <w:t xml:space="preserve"> that </w:t>
      </w:r>
      <w:r w:rsidRPr="6D6C1AA8" w:rsidR="003D0681">
        <w:rPr>
          <w:rFonts w:ascii="Calibri" w:hAnsi="Calibri" w:cs="FHOLLD+Arial" w:asciiTheme="minorAscii" w:hAnsiTheme="minorAscii"/>
          <w:color w:val="000000" w:themeColor="text1" w:themeTint="FF" w:themeShade="FF"/>
        </w:rPr>
        <w:t>we</w:t>
      </w:r>
      <w:r w:rsidRPr="6D6C1AA8" w:rsidR="00F57265">
        <w:rPr>
          <w:rFonts w:ascii="Calibri" w:hAnsi="Calibri" w:cs="FHOLLD+Arial" w:asciiTheme="minorAscii" w:hAnsiTheme="minorAscii"/>
          <w:color w:val="000000" w:themeColor="text1" w:themeTint="FF" w:themeShade="FF"/>
        </w:rPr>
        <w:t xml:space="preserve"> amend their information</w:t>
      </w:r>
      <w:r w:rsidRPr="6D6C1AA8" w:rsidR="3E585F71">
        <w:rPr>
          <w:rFonts w:ascii="Calibri" w:hAnsi="Calibri" w:cs="FHOLLD+Arial" w:asciiTheme="minorAscii" w:hAnsiTheme="minorAscii"/>
          <w:color w:val="000000" w:themeColor="text1" w:themeTint="FF" w:themeShade="FF"/>
        </w:rPr>
        <w:t xml:space="preserve">. </w:t>
      </w:r>
      <w:r w:rsidRPr="6D6C1AA8" w:rsidR="003D0681">
        <w:rPr>
          <w:rFonts w:ascii="Calibri" w:hAnsi="Calibri" w:cs="FHOLLD+Arial" w:asciiTheme="minorAscii" w:hAnsiTheme="minorAscii"/>
          <w:color w:val="000000" w:themeColor="text1" w:themeTint="FF" w:themeShade="FF"/>
        </w:rPr>
        <w:t xml:space="preserve">In some </w:t>
      </w:r>
      <w:r w:rsidRPr="6D6C1AA8" w:rsidR="761F731A">
        <w:rPr>
          <w:rFonts w:ascii="Calibri" w:hAnsi="Calibri" w:cs="FHOLLD+Arial" w:asciiTheme="minorAscii" w:hAnsiTheme="minorAscii"/>
          <w:color w:val="000000" w:themeColor="text1" w:themeTint="FF" w:themeShade="FF"/>
        </w:rPr>
        <w:t>cases,</w:t>
      </w:r>
      <w:r w:rsidRPr="6D6C1AA8" w:rsidR="003D0681">
        <w:rPr>
          <w:rFonts w:ascii="Calibri" w:hAnsi="Calibri" w:cs="FHOLLD+Arial" w:asciiTheme="minorAscii" w:hAnsiTheme="minorAscii"/>
          <w:color w:val="000000" w:themeColor="text1" w:themeTint="FF" w:themeShade="FF"/>
        </w:rPr>
        <w:t xml:space="preserve"> instead of making a correction, </w:t>
      </w:r>
      <w:r w:rsidRPr="6D6C1AA8" w:rsidR="004E6A7E">
        <w:rPr>
          <w:rFonts w:ascii="Calibri" w:hAnsi="Calibri" w:cs="FHOLLD+Arial" w:asciiTheme="minorAscii" w:hAnsiTheme="minorAscii"/>
          <w:color w:val="000000" w:themeColor="text1" w:themeTint="FF" w:themeShade="FF"/>
        </w:rPr>
        <w:t>patient</w:t>
      </w:r>
      <w:r w:rsidRPr="6D6C1AA8" w:rsidR="003D0681">
        <w:rPr>
          <w:rFonts w:ascii="Calibri" w:hAnsi="Calibri" w:cs="FHOLLD+Arial" w:asciiTheme="minorAscii" w:hAnsiTheme="minorAscii"/>
          <w:color w:val="000000" w:themeColor="text1" w:themeTint="FF" w:themeShade="FF"/>
        </w:rPr>
        <w:t xml:space="preserve">s may ask to append a statement of disagreement to their file. </w:t>
      </w:r>
    </w:p>
    <w:p w:rsidRPr="007B146E" w:rsidR="003D0681" w:rsidP="00AA4D51" w:rsidRDefault="003D0681" w14:paraId="4D48337A" w14:textId="77777777">
      <w:pPr>
        <w:autoSpaceDE w:val="0"/>
        <w:autoSpaceDN w:val="0"/>
        <w:adjustRightInd w:val="0"/>
        <w:spacing w:after="0"/>
        <w:jc w:val="both"/>
        <w:rPr>
          <w:rFonts w:cs="FHOLLD+Arial" w:asciiTheme="minorHAnsi" w:hAnsiTheme="minorHAnsi"/>
          <w:color w:val="000000"/>
        </w:rPr>
      </w:pPr>
    </w:p>
    <w:p w:rsidRPr="007B146E" w:rsidR="003D0681" w:rsidP="6D6C1AA8" w:rsidRDefault="003D0681" w14:paraId="65EBAB7B" w14:textId="75F6A592">
      <w:pPr>
        <w:autoSpaceDE w:val="0"/>
        <w:autoSpaceDN w:val="0"/>
        <w:adjustRightInd w:val="0"/>
        <w:spacing w:after="0"/>
        <w:jc w:val="both"/>
        <w:rPr>
          <w:rFonts w:ascii="Calibri" w:hAnsi="Calibri" w:cs="Arial" w:asciiTheme="minorAscii" w:hAnsiTheme="minorAscii"/>
          <w:color w:val="000000"/>
        </w:rPr>
      </w:pPr>
      <w:r w:rsidRPr="6D6C1AA8" w:rsidR="003D0681">
        <w:rPr>
          <w:rFonts w:ascii="Calibri" w:hAnsi="Calibri" w:cs="Arial" w:asciiTheme="minorAscii" w:hAnsiTheme="minorAscii"/>
          <w:b w:val="1"/>
          <w:bCs w:val="1"/>
          <w:color w:val="000000" w:themeColor="text1" w:themeTint="FF" w:themeShade="FF"/>
        </w:rPr>
        <w:t>Please Note</w:t>
      </w:r>
      <w:r w:rsidRPr="6D6C1AA8" w:rsidR="003D0681">
        <w:rPr>
          <w:rFonts w:ascii="Calibri" w:hAnsi="Calibri" w:cs="Arial" w:asciiTheme="minorAscii" w:hAnsiTheme="minorAscii"/>
          <w:color w:val="000000" w:themeColor="text1" w:themeTint="FF" w:themeShade="FF"/>
        </w:rPr>
        <w:t xml:space="preserve">: In certain situations, </w:t>
      </w:r>
      <w:r w:rsidRPr="6D6C1AA8" w:rsidR="00536C4A">
        <w:rPr>
          <w:rFonts w:ascii="Calibri" w:hAnsi="Calibri" w:cs="Arial" w:asciiTheme="minorAscii" w:hAnsiTheme="minorAscii"/>
          <w:color w:val="000000" w:themeColor="text1" w:themeTint="FF" w:themeShade="FF"/>
        </w:rPr>
        <w:t>we</w:t>
      </w:r>
      <w:r w:rsidRPr="6D6C1AA8" w:rsidR="003D0681">
        <w:rPr>
          <w:rFonts w:ascii="Calibri" w:hAnsi="Calibri" w:cs="Arial" w:asciiTheme="minorAscii" w:hAnsiTheme="minorAscii"/>
          <w:color w:val="000000" w:themeColor="text1" w:themeTint="FF" w:themeShade="FF"/>
        </w:rPr>
        <w:t xml:space="preserve"> may not be able to </w:t>
      </w:r>
      <w:r w:rsidRPr="6D6C1AA8" w:rsidR="003D0681">
        <w:rPr>
          <w:rFonts w:ascii="Calibri" w:hAnsi="Calibri" w:cs="Arial" w:asciiTheme="minorAscii" w:hAnsiTheme="minorAscii"/>
          <w:color w:val="000000" w:themeColor="text1" w:themeTint="FF" w:themeShade="FF"/>
        </w:rPr>
        <w:t>provide</w:t>
      </w:r>
      <w:r w:rsidRPr="6D6C1AA8" w:rsidR="003D0681">
        <w:rPr>
          <w:rFonts w:ascii="Calibri" w:hAnsi="Calibri" w:cs="Arial" w:asciiTheme="minorAscii" w:hAnsiTheme="minorAscii"/>
          <w:color w:val="000000" w:themeColor="text1" w:themeTint="FF" w:themeShade="FF"/>
        </w:rPr>
        <w:t xml:space="preserve"> access to all the personal health information we hold about a </w:t>
      </w:r>
      <w:r w:rsidRPr="6D6C1AA8" w:rsidR="004E6A7E">
        <w:rPr>
          <w:rFonts w:ascii="Calibri" w:hAnsi="Calibri" w:cs="Arial" w:asciiTheme="minorAscii" w:hAnsiTheme="minorAscii"/>
          <w:color w:val="000000" w:themeColor="text1" w:themeTint="FF" w:themeShade="FF"/>
        </w:rPr>
        <w:t>patient</w:t>
      </w:r>
      <w:r w:rsidRPr="6D6C1AA8" w:rsidR="003D0681">
        <w:rPr>
          <w:rFonts w:ascii="Calibri" w:hAnsi="Calibri" w:cs="Arial" w:asciiTheme="minorAscii" w:hAnsiTheme="minorAscii"/>
          <w:color w:val="000000" w:themeColor="text1" w:themeTint="FF" w:themeShade="FF"/>
        </w:rPr>
        <w:t xml:space="preserve">. Exceptions to the right of access requirement will be </w:t>
      </w:r>
      <w:r w:rsidRPr="6D6C1AA8" w:rsidR="003D0681">
        <w:rPr>
          <w:rFonts w:ascii="Calibri" w:hAnsi="Calibri" w:cs="Arial" w:asciiTheme="minorAscii" w:hAnsiTheme="minorAscii"/>
          <w:color w:val="000000" w:themeColor="text1" w:themeTint="FF" w:themeShade="FF"/>
        </w:rPr>
        <w:t>in accordance with</w:t>
      </w:r>
      <w:r w:rsidRPr="6D6C1AA8" w:rsidR="003D0681">
        <w:rPr>
          <w:rFonts w:ascii="Calibri" w:hAnsi="Calibri" w:cs="Arial" w:asciiTheme="minorAscii" w:hAnsiTheme="minorAscii"/>
          <w:color w:val="000000" w:themeColor="text1" w:themeTint="FF" w:themeShade="FF"/>
        </w:rPr>
        <w:t xml:space="preserve"> law. Examples may include information that could </w:t>
      </w:r>
      <w:r w:rsidRPr="6D6C1AA8" w:rsidR="003D0681">
        <w:rPr>
          <w:rFonts w:ascii="Calibri" w:hAnsi="Calibri" w:cs="Arial" w:asciiTheme="minorAscii" w:hAnsiTheme="minorAscii"/>
          <w:color w:val="000000" w:themeColor="text1" w:themeTint="FF" w:themeShade="FF"/>
        </w:rPr>
        <w:t>reasonably be</w:t>
      </w:r>
      <w:r w:rsidRPr="6D6C1AA8" w:rsidR="003D0681">
        <w:rPr>
          <w:rFonts w:ascii="Calibri" w:hAnsi="Calibri" w:cs="Arial" w:asciiTheme="minorAscii" w:hAnsiTheme="minorAscii"/>
          <w:color w:val="000000" w:themeColor="text1" w:themeTint="FF" w:themeShade="FF"/>
        </w:rPr>
        <w:t xml:space="preserve"> expected to result in a risk of serious </w:t>
      </w:r>
      <w:r w:rsidRPr="6D6C1AA8" w:rsidR="613B4F20">
        <w:rPr>
          <w:rFonts w:ascii="Calibri" w:hAnsi="Calibri" w:cs="Arial" w:asciiTheme="minorAscii" w:hAnsiTheme="minorAscii"/>
          <w:color w:val="000000" w:themeColor="text1" w:themeTint="FF" w:themeShade="FF"/>
        </w:rPr>
        <w:t>harm,</w:t>
      </w:r>
      <w:r w:rsidRPr="6D6C1AA8" w:rsidR="003D0681">
        <w:rPr>
          <w:rFonts w:ascii="Calibri" w:hAnsi="Calibri" w:cs="Arial" w:asciiTheme="minorAscii" w:hAnsiTheme="minorAscii"/>
          <w:color w:val="000000" w:themeColor="text1" w:themeTint="FF" w:themeShade="FF"/>
        </w:rPr>
        <w:t xml:space="preserve"> or the information is subject to legal privilege.</w:t>
      </w:r>
    </w:p>
    <w:p w:rsidRPr="007B146E" w:rsidR="003D0681" w:rsidP="00AA4D51" w:rsidRDefault="003D0681" w14:paraId="1D1E778F" w14:textId="77777777">
      <w:pPr>
        <w:autoSpaceDE w:val="0"/>
        <w:autoSpaceDN w:val="0"/>
        <w:adjustRightInd w:val="0"/>
        <w:spacing w:after="0"/>
        <w:jc w:val="both"/>
        <w:rPr>
          <w:rFonts w:cs="FHOLLD+Arial" w:asciiTheme="minorHAnsi" w:hAnsiTheme="minorHAnsi"/>
          <w:color w:val="000000"/>
        </w:rPr>
      </w:pPr>
    </w:p>
    <w:p w:rsidRPr="00E15138" w:rsidR="00F57265" w:rsidP="6D6C1AA8" w:rsidRDefault="003D0681" w14:paraId="34DD75AD" w14:textId="400FAC21">
      <w:pPr>
        <w:autoSpaceDE w:val="0"/>
        <w:autoSpaceDN w:val="0"/>
        <w:adjustRightInd w:val="0"/>
        <w:spacing w:after="0"/>
        <w:rPr>
          <w:rFonts w:ascii="Calibri" w:hAnsi="Calibri" w:asciiTheme="minorAscii" w:hAnsiTheme="minorAscii"/>
        </w:rPr>
      </w:pPr>
      <w:r w:rsidRPr="6D6C1AA8" w:rsidR="003D0681">
        <w:rPr>
          <w:rFonts w:ascii="Calibri" w:hAnsi="Calibri" w:asciiTheme="minorAscii" w:hAnsiTheme="minorAscii"/>
          <w:b w:val="1"/>
          <w:bCs w:val="1"/>
        </w:rPr>
        <w:t xml:space="preserve">Principle 10 – </w:t>
      </w:r>
      <w:r w:rsidRPr="6D6C1AA8" w:rsidR="00B72044">
        <w:rPr>
          <w:rFonts w:ascii="Calibri" w:hAnsi="Calibri" w:asciiTheme="minorAscii" w:hAnsiTheme="minorAscii"/>
          <w:b w:val="1"/>
          <w:bCs w:val="1"/>
        </w:rPr>
        <w:t xml:space="preserve">Challenging Compliance with </w:t>
      </w:r>
      <w:r w:rsidRPr="6D6C1AA8" w:rsidR="00E15138">
        <w:rPr>
          <w:rFonts w:ascii="Calibri" w:hAnsi="Calibri" w:asciiTheme="minorAscii" w:hAnsiTheme="minorAscii"/>
          <w:b w:val="1"/>
          <w:bCs w:val="1"/>
        </w:rPr>
        <w:t xml:space="preserve">the </w:t>
      </w:r>
      <w:r w:rsidRPr="6D6C1AA8" w:rsidR="00FC5E23">
        <w:rPr>
          <w:rFonts w:ascii="Calibri" w:hAnsi="Calibri" w:asciiTheme="minorAscii" w:hAnsiTheme="minorAscii"/>
          <w:b w:val="1"/>
          <w:bCs w:val="1"/>
        </w:rPr>
        <w:t>Family Health Team</w:t>
      </w:r>
      <w:r w:rsidRPr="6D6C1AA8" w:rsidR="00E15138">
        <w:rPr>
          <w:rFonts w:ascii="Calibri" w:hAnsi="Calibri" w:asciiTheme="minorAscii" w:hAnsiTheme="minorAscii"/>
          <w:b w:val="1"/>
          <w:bCs w:val="1"/>
        </w:rPr>
        <w:t>’s</w:t>
      </w:r>
      <w:r w:rsidRPr="6D6C1AA8" w:rsidR="00B72044">
        <w:rPr>
          <w:rFonts w:ascii="Calibri" w:hAnsi="Calibri" w:asciiTheme="minorAscii" w:hAnsiTheme="minorAscii"/>
          <w:b w:val="1"/>
          <w:bCs w:val="1"/>
        </w:rPr>
        <w:t xml:space="preserve"> Privacy Policies and Practices</w:t>
      </w:r>
      <w:r w:rsidRPr="6D6C1AA8" w:rsidR="003D0681">
        <w:rPr>
          <w:rFonts w:ascii="Calibri" w:hAnsi="Calibri" w:asciiTheme="minorAscii" w:hAnsiTheme="minorAscii"/>
          <w:b w:val="1"/>
          <w:bCs w:val="1"/>
        </w:rPr>
        <w:t xml:space="preserve"> </w:t>
      </w:r>
      <w:r>
        <w:br/>
      </w:r>
      <w:r w:rsidRPr="6D6C1AA8" w:rsidR="00F57265">
        <w:rPr>
          <w:rFonts w:ascii="Calibri" w:hAnsi="Calibri" w:cs="FHOLLD+Arial" w:asciiTheme="minorAscii" w:hAnsiTheme="minorAscii"/>
          <w:color w:val="000000" w:themeColor="text1" w:themeTint="FF" w:themeShade="FF"/>
        </w:rPr>
        <w:t>An</w:t>
      </w:r>
      <w:r w:rsidRPr="6D6C1AA8" w:rsidR="004E6A7E">
        <w:rPr>
          <w:rFonts w:ascii="Calibri" w:hAnsi="Calibri" w:cs="FHOLLD+Arial" w:asciiTheme="minorAscii" w:hAnsiTheme="minorAscii"/>
          <w:color w:val="000000" w:themeColor="text1" w:themeTint="FF" w:themeShade="FF"/>
        </w:rPr>
        <w:t>y person</w:t>
      </w:r>
      <w:r w:rsidRPr="6D6C1AA8" w:rsidR="00F57265">
        <w:rPr>
          <w:rFonts w:ascii="Calibri" w:hAnsi="Calibri" w:cs="FHOLLD+Arial" w:asciiTheme="minorAscii" w:hAnsiTheme="minorAscii"/>
          <w:color w:val="000000" w:themeColor="text1" w:themeTint="FF" w:themeShade="FF"/>
        </w:rPr>
        <w:t xml:space="preserve"> may </w:t>
      </w:r>
      <w:r w:rsidRPr="6D6C1AA8" w:rsidR="003D0681">
        <w:rPr>
          <w:rFonts w:ascii="Calibri" w:hAnsi="Calibri" w:cs="FHOLLD+Arial" w:asciiTheme="minorAscii" w:hAnsiTheme="minorAscii"/>
          <w:color w:val="000000" w:themeColor="text1" w:themeTint="FF" w:themeShade="FF"/>
        </w:rPr>
        <w:t xml:space="preserve">ask questions or </w:t>
      </w:r>
      <w:r w:rsidRPr="6D6C1AA8" w:rsidR="00F57265">
        <w:rPr>
          <w:rFonts w:ascii="Calibri" w:hAnsi="Calibri" w:cs="FHOLLD+Arial" w:asciiTheme="minorAscii" w:hAnsiTheme="minorAscii"/>
          <w:color w:val="000000" w:themeColor="text1" w:themeTint="FF" w:themeShade="FF"/>
        </w:rPr>
        <w:t xml:space="preserve">challenge </w:t>
      </w:r>
      <w:r w:rsidRPr="6D6C1AA8" w:rsidR="003D0681">
        <w:rPr>
          <w:rFonts w:ascii="Calibri" w:hAnsi="Calibri" w:cs="FHOLLD+Arial" w:asciiTheme="minorAscii" w:hAnsiTheme="minorAscii"/>
          <w:color w:val="000000" w:themeColor="text1" w:themeTint="FF" w:themeShade="FF"/>
        </w:rPr>
        <w:t xml:space="preserve">our compliance with this policy or with </w:t>
      </w:r>
      <w:r w:rsidRPr="6D6C1AA8" w:rsidR="0038767C">
        <w:rPr>
          <w:rFonts w:ascii="Calibri" w:hAnsi="Calibri" w:cs="FHOLLD+Arial" w:asciiTheme="minorAscii" w:hAnsiTheme="minorAscii"/>
          <w:color w:val="000000" w:themeColor="text1" w:themeTint="FF" w:themeShade="FF"/>
        </w:rPr>
        <w:t xml:space="preserve">PHIPA </w:t>
      </w:r>
      <w:r w:rsidRPr="6D6C1AA8" w:rsidR="003D0681">
        <w:rPr>
          <w:rFonts w:ascii="Calibri" w:hAnsi="Calibri" w:asciiTheme="minorAscii" w:hAnsiTheme="minorAscii"/>
        </w:rPr>
        <w:t xml:space="preserve">by contacting </w:t>
      </w:r>
      <w:r w:rsidRPr="6D6C1AA8" w:rsidR="0038767C">
        <w:rPr>
          <w:rFonts w:ascii="Calibri" w:hAnsi="Calibri" w:asciiTheme="minorAscii" w:hAnsiTheme="minorAscii"/>
        </w:rPr>
        <w:t>our Privacy Officer</w:t>
      </w:r>
      <w:r w:rsidRPr="6D6C1AA8" w:rsidR="00E15138">
        <w:rPr>
          <w:rFonts w:ascii="Calibri" w:hAnsi="Calibri" w:asciiTheme="minorAscii" w:hAnsiTheme="minorAscii"/>
        </w:rPr>
        <w:t xml:space="preserve"> and </w:t>
      </w:r>
      <w:r w:rsidRPr="6D6C1AA8" w:rsidR="00945FF0">
        <w:rPr>
          <w:rFonts w:ascii="Calibri" w:hAnsi="Calibri" w:asciiTheme="minorAscii" w:hAnsiTheme="minorAscii"/>
        </w:rPr>
        <w:t xml:space="preserve">the Lead Physician of the </w:t>
      </w:r>
      <w:r w:rsidRPr="6D6C1AA8" w:rsidR="3875FB2F">
        <w:rPr>
          <w:rFonts w:ascii="Calibri" w:hAnsi="Calibri" w:asciiTheme="minorAscii" w:hAnsiTheme="minorAscii"/>
        </w:rPr>
        <w:t>Mindemoya Medical Clinic</w:t>
      </w:r>
      <w:r w:rsidRPr="6D6C1AA8" w:rsidR="00945FF0">
        <w:rPr>
          <w:rFonts w:ascii="Calibri" w:hAnsi="Calibri" w:asciiTheme="minorAscii" w:hAnsiTheme="minorAscii"/>
        </w:rPr>
        <w:t xml:space="preserve">. </w:t>
      </w:r>
    </w:p>
    <w:p w:rsidRPr="007B146E" w:rsidR="00192FBA" w:rsidP="00AA4D51" w:rsidRDefault="00192FBA" w14:paraId="2EF847B0" w14:textId="77777777">
      <w:pPr>
        <w:autoSpaceDE w:val="0"/>
        <w:autoSpaceDN w:val="0"/>
        <w:adjustRightInd w:val="0"/>
        <w:spacing w:after="0"/>
        <w:jc w:val="both"/>
        <w:rPr>
          <w:rFonts w:asciiTheme="minorHAnsi" w:hAnsiTheme="minorHAnsi"/>
          <w:highlight w:val="yellow"/>
        </w:rPr>
      </w:pPr>
    </w:p>
    <w:p w:rsidR="0026122B" w:rsidP="0026122B" w:rsidRDefault="0026122B" w14:paraId="4302E974" w14:textId="77777777">
      <w:pPr>
        <w:ind w:left="720"/>
        <w:rPr>
          <w:b/>
        </w:rPr>
      </w:pPr>
    </w:p>
    <w:p w:rsidRPr="007B146E" w:rsidR="003D0681" w:rsidP="00AA4D51" w:rsidRDefault="003D0681" w14:paraId="7001C60F" w14:textId="77777777">
      <w:pPr>
        <w:autoSpaceDE w:val="0"/>
        <w:autoSpaceDN w:val="0"/>
        <w:adjustRightInd w:val="0"/>
        <w:spacing w:after="0"/>
        <w:jc w:val="both"/>
        <w:rPr>
          <w:rFonts w:cs="FHOLLD+Arial" w:asciiTheme="minorHAnsi" w:hAnsiTheme="minorHAnsi"/>
          <w:color w:val="000000"/>
        </w:rPr>
      </w:pPr>
    </w:p>
    <w:p w:rsidRPr="007B146E" w:rsidR="00F57265" w:rsidP="00AA4D51" w:rsidRDefault="00536C4A" w14:paraId="0F18220A" w14:textId="77777777">
      <w:pPr>
        <w:autoSpaceDE w:val="0"/>
        <w:autoSpaceDN w:val="0"/>
        <w:adjustRightInd w:val="0"/>
        <w:spacing w:after="0"/>
        <w:jc w:val="both"/>
        <w:rPr>
          <w:rFonts w:cs="FHOLLD+Arial" w:asciiTheme="minorHAnsi" w:hAnsiTheme="minorHAnsi"/>
          <w:color w:val="000000"/>
        </w:rPr>
      </w:pPr>
      <w:r>
        <w:rPr>
          <w:rFonts w:cs="FHOLLD+Arial" w:asciiTheme="minorHAnsi" w:hAnsiTheme="minorHAnsi"/>
          <w:color w:val="000000"/>
        </w:rPr>
        <w:t>We</w:t>
      </w:r>
      <w:r w:rsidRPr="007B146E" w:rsidR="003D0681">
        <w:rPr>
          <w:rFonts w:cs="FHOLLD+Arial" w:asciiTheme="minorHAnsi" w:hAnsiTheme="minorHAnsi"/>
          <w:color w:val="000000"/>
        </w:rPr>
        <w:t xml:space="preserve"> w</w:t>
      </w:r>
      <w:r w:rsidRPr="007B146E" w:rsidR="00F57265">
        <w:rPr>
          <w:rFonts w:cs="FHOLLD+Arial" w:asciiTheme="minorHAnsi" w:hAnsiTheme="minorHAnsi"/>
          <w:color w:val="000000"/>
        </w:rPr>
        <w:t xml:space="preserve">ill receive and respond to complaints or inquiries about </w:t>
      </w:r>
      <w:r w:rsidRPr="007B146E" w:rsidR="003D0681">
        <w:rPr>
          <w:rFonts w:cs="FHOLLD+Arial" w:asciiTheme="minorHAnsi" w:hAnsiTheme="minorHAnsi"/>
          <w:color w:val="000000"/>
        </w:rPr>
        <w:t>our</w:t>
      </w:r>
      <w:r w:rsidRPr="007B146E" w:rsidR="00F57265">
        <w:rPr>
          <w:rFonts w:cs="FHOLLD+Arial" w:asciiTheme="minorHAnsi" w:hAnsiTheme="minorHAnsi"/>
          <w:color w:val="000000"/>
        </w:rPr>
        <w:t xml:space="preserve"> policies and practices relating to the handling of personal health information. </w:t>
      </w:r>
      <w:r w:rsidRPr="007B146E" w:rsidR="003D0681">
        <w:rPr>
          <w:rFonts w:cs="FHOLLD+Arial" w:asciiTheme="minorHAnsi" w:hAnsiTheme="minorHAnsi"/>
          <w:color w:val="000000"/>
        </w:rPr>
        <w:t>We</w:t>
      </w:r>
      <w:r w:rsidRPr="007B146E" w:rsidR="00F57265">
        <w:rPr>
          <w:rFonts w:cs="FHOLLD+Arial" w:asciiTheme="minorHAnsi" w:hAnsiTheme="minorHAnsi"/>
          <w:color w:val="000000"/>
        </w:rPr>
        <w:t xml:space="preserve"> will inform </w:t>
      </w:r>
      <w:r w:rsidRPr="007B146E" w:rsidR="004E6A7E">
        <w:rPr>
          <w:rFonts w:cs="FHOLLD+Arial" w:asciiTheme="minorHAnsi" w:hAnsiTheme="minorHAnsi"/>
          <w:color w:val="000000"/>
        </w:rPr>
        <w:t>patient</w:t>
      </w:r>
      <w:r w:rsidRPr="007B146E" w:rsidR="00F57265">
        <w:rPr>
          <w:rFonts w:cs="FHOLLD+Arial" w:asciiTheme="minorHAnsi" w:hAnsiTheme="minorHAnsi"/>
          <w:color w:val="000000"/>
        </w:rPr>
        <w:t xml:space="preserve">s who make inquiries or lodge complaints of other available complaint procedures. </w:t>
      </w:r>
    </w:p>
    <w:p w:rsidRPr="007B146E" w:rsidR="003D0681" w:rsidP="6D6C1AA8" w:rsidRDefault="00536C4A" w14:paraId="454617B5" w14:textId="034C8EEE">
      <w:pPr>
        <w:spacing w:before="100" w:beforeAutospacing="on" w:after="100" w:afterAutospacing="on"/>
        <w:ind w:right="567"/>
        <w:jc w:val="both"/>
        <w:rPr>
          <w:rFonts w:ascii="Calibri" w:hAnsi="Calibri" w:cs="FHOLLD+Arial" w:asciiTheme="minorAscii" w:hAnsiTheme="minorAscii"/>
          <w:color w:val="000000" w:themeColor="text1" w:themeTint="FF" w:themeShade="FF"/>
        </w:rPr>
      </w:pPr>
      <w:r w:rsidRPr="6D6C1AA8" w:rsidR="00536C4A">
        <w:rPr>
          <w:rFonts w:ascii="Calibri" w:hAnsi="Calibri" w:cs="FHOLLD+Arial" w:asciiTheme="minorAscii" w:hAnsiTheme="minorAscii"/>
          <w:color w:val="000000" w:themeColor="text1" w:themeTint="FF" w:themeShade="FF"/>
        </w:rPr>
        <w:t xml:space="preserve">We </w:t>
      </w:r>
      <w:r w:rsidRPr="6D6C1AA8" w:rsidR="00F57265">
        <w:rPr>
          <w:rFonts w:ascii="Calibri" w:hAnsi="Calibri" w:cs="FHOLLD+Arial" w:asciiTheme="minorAscii" w:hAnsiTheme="minorAscii"/>
          <w:color w:val="000000" w:themeColor="text1" w:themeTint="FF" w:themeShade="FF"/>
        </w:rPr>
        <w:t xml:space="preserve">will investigate all complaints. If a complaint is found to be justified, </w:t>
      </w:r>
      <w:r w:rsidRPr="6D6C1AA8" w:rsidR="00536C4A">
        <w:rPr>
          <w:rFonts w:ascii="Calibri" w:hAnsi="Calibri" w:cs="FHOLLD+Arial" w:asciiTheme="minorAscii" w:hAnsiTheme="minorAscii"/>
          <w:color w:val="000000" w:themeColor="text1" w:themeTint="FF" w:themeShade="FF"/>
        </w:rPr>
        <w:t>we</w:t>
      </w:r>
      <w:r w:rsidRPr="6D6C1AA8" w:rsidR="003D0681">
        <w:rPr>
          <w:rFonts w:ascii="Calibri" w:hAnsi="Calibri" w:cs="FHOLLD+Arial" w:asciiTheme="minorAscii" w:hAnsiTheme="minorAscii"/>
          <w:color w:val="000000" w:themeColor="text1" w:themeTint="FF" w:themeShade="FF"/>
        </w:rPr>
        <w:t xml:space="preserve"> </w:t>
      </w:r>
      <w:r w:rsidRPr="6D6C1AA8" w:rsidR="00F57265">
        <w:rPr>
          <w:rFonts w:ascii="Calibri" w:hAnsi="Calibri" w:cs="FHOLLD+Arial" w:asciiTheme="minorAscii" w:hAnsiTheme="minorAscii"/>
          <w:color w:val="000000" w:themeColor="text1" w:themeTint="FF" w:themeShade="FF"/>
        </w:rPr>
        <w:t xml:space="preserve">will </w:t>
      </w:r>
      <w:r w:rsidRPr="6D6C1AA8" w:rsidR="4B85B860">
        <w:rPr>
          <w:rFonts w:ascii="Calibri" w:hAnsi="Calibri" w:cs="FHOLLD+Arial" w:asciiTheme="minorAscii" w:hAnsiTheme="minorAscii"/>
          <w:color w:val="000000" w:themeColor="text1" w:themeTint="FF" w:themeShade="FF"/>
        </w:rPr>
        <w:t>respond appropriately.</w:t>
      </w:r>
    </w:p>
    <w:p w:rsidRPr="007B146E" w:rsidR="003D0681" w:rsidP="6D6C1AA8" w:rsidRDefault="00536C4A" w14:paraId="2BDEA563" w14:textId="30C9B774">
      <w:pPr>
        <w:spacing w:before="100" w:beforeAutospacing="on" w:after="100" w:afterAutospacing="on"/>
        <w:ind w:right="567"/>
        <w:jc w:val="both"/>
        <w:rPr>
          <w:rFonts w:ascii="Calibri" w:hAnsi="Calibri" w:cs="FHOLLD+Arial" w:asciiTheme="minorAscii" w:hAnsiTheme="minorAscii"/>
          <w:color w:val="000000"/>
        </w:rPr>
      </w:pPr>
      <w:r w:rsidRPr="6D6C1AA8" w:rsidR="00F57265">
        <w:rPr>
          <w:rFonts w:ascii="Calibri" w:hAnsi="Calibri" w:cs="FHOLLD+Arial" w:asciiTheme="minorAscii" w:hAnsiTheme="minorAscii"/>
          <w:color w:val="000000" w:themeColor="text1" w:themeTint="FF" w:themeShade="FF"/>
        </w:rPr>
        <w:t xml:space="preserve"> </w:t>
      </w:r>
    </w:p>
    <w:p w:rsidRPr="007B146E" w:rsidR="00D627A8" w:rsidP="00AA4D51" w:rsidRDefault="00D627A8" w14:paraId="177B92F2" w14:textId="77777777">
      <w:pPr>
        <w:spacing w:before="100" w:beforeAutospacing="1" w:after="100" w:afterAutospacing="1"/>
        <w:ind w:right="567"/>
        <w:jc w:val="both"/>
        <w:rPr>
          <w:rFonts w:cs="FHOLLD+Arial" w:asciiTheme="minorHAnsi" w:hAnsiTheme="minorHAnsi"/>
          <w:color w:val="000000"/>
        </w:rPr>
      </w:pPr>
      <w:r w:rsidRPr="007B146E">
        <w:rPr>
          <w:rFonts w:cs="FHOLLD+Arial" w:asciiTheme="minorHAnsi" w:hAnsiTheme="minorHAnsi"/>
          <w:color w:val="000000"/>
        </w:rPr>
        <w:t xml:space="preserve">The Information and Privacy Commissioner of Ontario oversees our compliance with privacy rules and </w:t>
      </w:r>
      <w:r w:rsidRPr="007B146E" w:rsidR="004E6A7E">
        <w:rPr>
          <w:rFonts w:cs="FHOLLD+Arial" w:asciiTheme="minorHAnsi" w:hAnsiTheme="minorHAnsi"/>
          <w:color w:val="000000"/>
        </w:rPr>
        <w:t>PHIPA</w:t>
      </w:r>
      <w:r w:rsidRPr="007B146E">
        <w:rPr>
          <w:rFonts w:cs="FHOLLD+Arial" w:asciiTheme="minorHAnsi" w:hAnsiTheme="minorHAnsi"/>
          <w:color w:val="000000"/>
        </w:rPr>
        <w:t xml:space="preserve">. Any </w:t>
      </w:r>
      <w:r w:rsidRPr="007B146E" w:rsidR="00D508BF">
        <w:rPr>
          <w:rFonts w:cs="FHOLLD+Arial" w:asciiTheme="minorHAnsi" w:hAnsiTheme="minorHAnsi"/>
          <w:color w:val="000000"/>
        </w:rPr>
        <w:t>individual</w:t>
      </w:r>
      <w:r w:rsidRPr="007B146E">
        <w:rPr>
          <w:rFonts w:cs="FHOLLD+Arial" w:asciiTheme="minorHAnsi" w:hAnsiTheme="minorHAnsi"/>
          <w:color w:val="000000"/>
        </w:rPr>
        <w:t xml:space="preserve"> can make an inquiry or complaint directly to the Information and Privacy Commissioner of Ontario by writing to or calling:</w:t>
      </w:r>
    </w:p>
    <w:p w:rsidR="00FF38B6" w:rsidP="00FF38B6" w:rsidRDefault="00D627A8" w14:paraId="7AC1086E" w14:textId="77777777">
      <w:pPr>
        <w:spacing w:before="100" w:beforeAutospacing="1" w:after="0"/>
        <w:ind w:left="720" w:right="567"/>
        <w:rPr>
          <w:rFonts w:asciiTheme="minorHAnsi" w:hAnsiTheme="minorHAnsi"/>
        </w:rPr>
      </w:pPr>
      <w:r w:rsidRPr="007B146E">
        <w:rPr>
          <w:rFonts w:asciiTheme="minorHAnsi" w:hAnsiTheme="minorHAnsi"/>
        </w:rPr>
        <w:t xml:space="preserve">2 Bloor Street East, Suite 1400 </w:t>
      </w:r>
      <w:r w:rsidRPr="007B146E">
        <w:rPr>
          <w:rFonts w:asciiTheme="minorHAnsi" w:hAnsiTheme="minorHAnsi"/>
        </w:rPr>
        <w:br/>
      </w:r>
      <w:r w:rsidRPr="007B146E">
        <w:rPr>
          <w:rFonts w:asciiTheme="minorHAnsi" w:hAnsiTheme="minorHAnsi"/>
        </w:rPr>
        <w:t xml:space="preserve">Toronto, Ontario M4W 1A8 </w:t>
      </w:r>
      <w:r w:rsidR="00FF38B6">
        <w:rPr>
          <w:rFonts w:asciiTheme="minorHAnsi" w:hAnsiTheme="minorHAnsi"/>
        </w:rPr>
        <w:t>Canada</w:t>
      </w:r>
    </w:p>
    <w:p w:rsidR="00FF38B6" w:rsidP="00FF38B6" w:rsidRDefault="00D627A8" w14:paraId="5A6D5ED8" w14:textId="77777777">
      <w:pPr>
        <w:spacing w:after="0" w:line="240" w:lineRule="auto"/>
        <w:ind w:left="720" w:right="567"/>
        <w:rPr>
          <w:rFonts w:asciiTheme="minorHAnsi" w:hAnsiTheme="minorHAnsi"/>
        </w:rPr>
      </w:pPr>
      <w:r w:rsidRPr="007B146E">
        <w:rPr>
          <w:rFonts w:asciiTheme="minorHAnsi" w:hAnsiTheme="minorHAnsi"/>
        </w:rPr>
        <w:t>Phone: 1 (800) 387-0073</w:t>
      </w:r>
      <w:r w:rsidR="00FF38B6">
        <w:rPr>
          <w:rFonts w:asciiTheme="minorHAnsi" w:hAnsiTheme="minorHAnsi"/>
        </w:rPr>
        <w:t xml:space="preserve"> (or 416-326-3333 in Toronto)</w:t>
      </w:r>
    </w:p>
    <w:p w:rsidR="00FF38B6" w:rsidP="00FF38B6" w:rsidRDefault="00FF38B6" w14:paraId="30DC5A1D" w14:textId="77777777">
      <w:pPr>
        <w:spacing w:after="0" w:line="240" w:lineRule="auto"/>
        <w:ind w:left="720" w:right="567"/>
        <w:rPr>
          <w:rFonts w:asciiTheme="minorHAnsi" w:hAnsiTheme="minorHAnsi"/>
        </w:rPr>
      </w:pPr>
      <w:r>
        <w:rPr>
          <w:rFonts w:asciiTheme="minorHAnsi" w:hAnsiTheme="minorHAnsi"/>
        </w:rPr>
        <w:t>Fax: 416-325-9195</w:t>
      </w:r>
    </w:p>
    <w:p w:rsidR="00E15138" w:rsidP="00E15138" w:rsidRDefault="00BE6F8D" w14:paraId="1079D59E" w14:textId="77777777">
      <w:pPr>
        <w:spacing w:after="0"/>
        <w:ind w:left="720" w:right="567"/>
        <w:rPr>
          <w:rFonts w:asciiTheme="minorHAnsi" w:hAnsiTheme="minorHAnsi"/>
        </w:rPr>
      </w:pPr>
      <w:hyperlink r:id="R0a2fd37094d64d10">
        <w:r w:rsidRPr="6D6C1AA8" w:rsidR="00D627A8">
          <w:rPr>
            <w:rStyle w:val="Hyperlink"/>
            <w:rFonts w:ascii="Calibri" w:hAnsi="Calibri" w:asciiTheme="minorAscii" w:hAnsiTheme="minorAscii"/>
          </w:rPr>
          <w:t>www.ipc.on.ca</w:t>
        </w:r>
      </w:hyperlink>
      <w:r w:rsidRPr="6D6C1AA8" w:rsidR="00D627A8">
        <w:rPr>
          <w:rFonts w:ascii="Calibri" w:hAnsi="Calibri" w:asciiTheme="minorAscii" w:hAnsiTheme="minorAscii"/>
        </w:rPr>
        <w:t xml:space="preserve"> </w:t>
      </w:r>
    </w:p>
    <w:sectPr w:rsidRPr="007B146E" w:rsidR="007B146E" w:rsidSect="00F8372E">
      <w:headerReference w:type="default" r:id="rId10"/>
      <w:footerReference w:type="default" r:id="rId11"/>
      <w:pgSz w:w="12240" w:h="15840" w:orient="portrait"/>
      <w:pgMar w:top="993" w:right="1440" w:bottom="28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8D" w:rsidP="00B72044" w:rsidRDefault="00BE6F8D" w14:paraId="37200193" w14:textId="77777777">
      <w:pPr>
        <w:spacing w:after="0" w:line="240" w:lineRule="auto"/>
      </w:pPr>
      <w:r>
        <w:separator/>
      </w:r>
    </w:p>
  </w:endnote>
  <w:endnote w:type="continuationSeparator" w:id="0">
    <w:p w:rsidR="00BE6F8D" w:rsidP="00B72044" w:rsidRDefault="00BE6F8D" w14:paraId="4B5EE9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HOLLD+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RotisSerif">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07409"/>
      <w:docPartObj>
        <w:docPartGallery w:val="Page Numbers (Bottom of Page)"/>
        <w:docPartUnique/>
      </w:docPartObj>
    </w:sdtPr>
    <w:sdtEndPr>
      <w:rPr>
        <w:rFonts w:asciiTheme="minorHAnsi" w:hAnsiTheme="minorHAnsi" w:cstheme="minorHAnsi"/>
        <w:noProof/>
      </w:rPr>
    </w:sdtEndPr>
    <w:sdtContent>
      <w:p w:rsidRPr="0043247B" w:rsidR="00BE6F8D" w:rsidRDefault="00BE6F8D" w14:paraId="5600A6D7" w14:textId="77777777">
        <w:pPr>
          <w:pStyle w:val="Footer"/>
          <w:jc w:val="right"/>
          <w:rPr>
            <w:rFonts w:asciiTheme="minorHAnsi" w:hAnsiTheme="minorHAnsi" w:cstheme="minorHAnsi"/>
          </w:rPr>
        </w:pPr>
        <w:r w:rsidRPr="0043247B">
          <w:rPr>
            <w:rFonts w:asciiTheme="minorHAnsi" w:hAnsiTheme="minorHAnsi" w:cstheme="minorHAnsi"/>
          </w:rPr>
          <w:fldChar w:fldCharType="begin"/>
        </w:r>
        <w:r w:rsidRPr="0043247B">
          <w:rPr>
            <w:rFonts w:asciiTheme="minorHAnsi" w:hAnsiTheme="minorHAnsi" w:cstheme="minorHAnsi"/>
          </w:rPr>
          <w:instrText xml:space="preserve"> PAGE   \* MERGEFORMAT </w:instrText>
        </w:r>
        <w:r w:rsidRPr="0043247B">
          <w:rPr>
            <w:rFonts w:asciiTheme="minorHAnsi" w:hAnsiTheme="minorHAnsi" w:cstheme="minorHAnsi"/>
          </w:rPr>
          <w:fldChar w:fldCharType="separate"/>
        </w:r>
        <w:r w:rsidR="0026122B">
          <w:rPr>
            <w:rFonts w:asciiTheme="minorHAnsi" w:hAnsiTheme="minorHAnsi" w:cstheme="minorHAnsi"/>
            <w:noProof/>
          </w:rPr>
          <w:t>8</w:t>
        </w:r>
        <w:r w:rsidRPr="0043247B">
          <w:rPr>
            <w:rFonts w:asciiTheme="minorHAnsi" w:hAnsiTheme="minorHAnsi" w:cstheme="minorHAnsi"/>
            <w:noProof/>
          </w:rPr>
          <w:fldChar w:fldCharType="end"/>
        </w:r>
      </w:p>
    </w:sdtContent>
  </w:sdt>
  <w:p w:rsidR="00BE6F8D" w:rsidRDefault="00BE6F8D" w14:paraId="720D7958"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8D" w:rsidP="00B72044" w:rsidRDefault="00BE6F8D" w14:paraId="1CF66F84" w14:textId="77777777">
      <w:pPr>
        <w:spacing w:after="0" w:line="240" w:lineRule="auto"/>
      </w:pPr>
      <w:r>
        <w:separator/>
      </w:r>
    </w:p>
  </w:footnote>
  <w:footnote w:type="continuationSeparator" w:id="0">
    <w:p w:rsidR="00BE6F8D" w:rsidP="00B72044" w:rsidRDefault="00BE6F8D" w14:paraId="4925C668" w14:textId="77777777">
      <w:pPr>
        <w:spacing w:after="0" w:line="240" w:lineRule="auto"/>
      </w:pPr>
      <w:r>
        <w:continuationSeparator/>
      </w:r>
    </w:p>
  </w:footnote>
  <w:footnote w:id="1">
    <w:p w:rsidR="00BE6F8D" w:rsidRDefault="00BE6F8D" w14:paraId="3ED2B9D6" w14:textId="77777777">
      <w:pPr>
        <w:pStyle w:val="FootnoteText"/>
      </w:pPr>
      <w:r w:rsidRPr="00FF38B6">
        <w:rPr>
          <w:rStyle w:val="FootnoteReference"/>
        </w:rPr>
        <w:footnoteRef/>
      </w:r>
      <w:r w:rsidRPr="00FF38B6">
        <w:t xml:space="preserve"> </w:t>
      </w:r>
      <w:r w:rsidRPr="00FF38B6">
        <w:rPr>
          <w:rFonts w:cstheme="minorHAnsi"/>
          <w:sz w:val="18"/>
          <w:szCs w:val="18"/>
        </w:rPr>
        <w:t xml:space="preserve">We have used the term “patient” throughout the policy. It is possible that we hold personal health information about individuals who are not the </w:t>
      </w:r>
      <w:r>
        <w:rPr>
          <w:rFonts w:cstheme="minorHAnsi"/>
          <w:sz w:val="18"/>
          <w:szCs w:val="18"/>
        </w:rPr>
        <w:t>Family Health Team</w:t>
      </w:r>
      <w:r w:rsidRPr="00FF38B6">
        <w:rPr>
          <w:rFonts w:cstheme="minorHAnsi"/>
          <w:sz w:val="18"/>
          <w:szCs w:val="18"/>
        </w:rPr>
        <w:t>’s patients</w:t>
      </w:r>
      <w:r>
        <w:rPr>
          <w:rFonts w:cstheme="minorHAnsi"/>
          <w:sz w:val="18"/>
          <w:szCs w:val="18"/>
        </w:rPr>
        <w:t xml:space="preserve"> or who are former patients</w:t>
      </w:r>
      <w:r w:rsidRPr="00FF38B6">
        <w:rPr>
          <w:rFonts w:cstheme="minorHAnsi"/>
          <w:sz w:val="18"/>
          <w:szCs w:val="18"/>
        </w:rPr>
        <w:t>, and the privacy policy would apply equally to those individuals</w:t>
      </w:r>
      <w:r>
        <w:rPr>
          <w:rFonts w:cstheme="minorHAnsi"/>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p14">
  <w:p w:rsidRPr="00153A2E" w:rsidR="00BE6F8D" w:rsidP="00C066FA" w:rsidRDefault="00BE6F8D" w14:paraId="6E2BB70C" w14:textId="3D2224E0">
    <w:pPr>
      <w:tabs>
        <w:tab w:val="right" w:pos="3240"/>
      </w:tabs>
      <w:spacing w:after="120"/>
      <w:ind w:left="-720" w:right="6120"/>
      <w:jc w:val="center"/>
      <w:outlineLvl w:val="0"/>
      <w:rPr>
        <w:i/>
        <w:sz w:val="21"/>
        <w:szCs w:val="21"/>
      </w:rPr>
    </w:pPr>
    <w:bookmarkStart w:name="Text1" w:id="1"/>
    <w:r>
      <w:rPr>
        <w:i/>
        <w:noProof/>
        <w:lang w:val="en-US" w:eastAsia="en-US"/>
      </w:rPr>
      <mc:AlternateContent>
        <mc:Choice Requires="wps">
          <w:drawing>
            <wp:anchor distT="0" distB="0" distL="114300" distR="114300" simplePos="0" relativeHeight="251660288" behindDoc="0" locked="0" layoutInCell="1" allowOverlap="1" wp14:anchorId="51666987" wp14:editId="5CD962E7">
              <wp:simplePos x="0" y="0"/>
              <wp:positionH relativeFrom="column">
                <wp:posOffset>4457700</wp:posOffset>
              </wp:positionH>
              <wp:positionV relativeFrom="paragraph">
                <wp:posOffset>-169545</wp:posOffset>
              </wp:positionV>
              <wp:extent cx="1619250" cy="92583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F8D" w:rsidP="00C066FA" w:rsidRDefault="00BE6F8D" w14:paraId="143BF056" w14:textId="77777777">
                          <w:r>
                            <w:rPr>
                              <w:rFonts w:cs="Calibri"/>
                              <w:noProof/>
                              <w:sz w:val="24"/>
                              <w:lang w:val="en-US" w:eastAsia="en-US"/>
                            </w:rPr>
                            <w:drawing>
                              <wp:inline distT="0" distB="0" distL="0" distR="0" wp14:anchorId="0B268299" wp14:editId="0DC2BE8E">
                                <wp:extent cx="1048102" cy="655955"/>
                                <wp:effectExtent l="0" t="0" r="0" b="4445"/>
                                <wp:docPr id="2" name="Picture 1"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8"/>
                                        <pic:cNvPicPr>
                                          <a:picLocks noChangeAspect="1" noChangeArrowheads="1"/>
                                        </pic:cNvPicPr>
                                      </pic:nvPicPr>
                                      <pic:blipFill>
                                        <a:blip r:embed="rId1">
                                          <a:extLst>
                                            <a:ext uri="{28A0092B-C50C-407E-A947-70E740481C1C}">
                                              <a14:useLocalDpi xmlns:a14="http://schemas.microsoft.com/office/drawing/2010/main" val="0"/>
                                            </a:ext>
                                          </a:extLst>
                                        </a:blip>
                                        <a:srcRect l="19319" t="27641" r="22313" b="24648"/>
                                        <a:stretch>
                                          <a:fillRect/>
                                        </a:stretch>
                                      </pic:blipFill>
                                      <pic:spPr bwMode="auto">
                                        <a:xfrm>
                                          <a:off x="0" y="0"/>
                                          <a:ext cx="1048465" cy="65618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67F604">
            <v:shapetype id="_x0000_t202" coordsize="21600,21600" o:spt="202" path="m0,0l0,21600,21600,21600,21600,0xe">
              <v:stroke joinstyle="miter"/>
              <v:path gradientshapeok="t" o:connecttype="rect"/>
            </v:shapetype>
            <v:shape id="Text Box 2" style="position:absolute;left:0;text-align:left;margin-left:351pt;margin-top:-13.3pt;width:127.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q8G4E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">
              <v:textbox>
                <w:txbxContent>
                  <w:p w:rsidR="00BE6F8D" w:rsidP="00C066FA" w:rsidRDefault="00BE6F8D" w14:paraId="672A6659" w14:textId="77777777">
                    <w:r>
                      <w:rPr>
                        <w:rFonts w:cs="Calibri"/>
                        <w:noProof/>
                        <w:sz w:val="24"/>
                        <w:lang w:val="en-US" w:eastAsia="en-US"/>
                      </w:rPr>
                      <w:drawing>
                        <wp:inline distT="0" distB="0" distL="0" distR="0" wp14:anchorId="0B40D1EB" wp14:editId="0DC2BE8E">
                          <wp:extent cx="1048102" cy="655955"/>
                          <wp:effectExtent l="0" t="0" r="0" b="4445"/>
                          <wp:docPr id="1201737967" name="Picture 1" descr="log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8"/>
                                  <pic:cNvPicPr>
                                    <a:picLocks noChangeAspect="1" noChangeArrowheads="1"/>
                                  </pic:cNvPicPr>
                                </pic:nvPicPr>
                                <pic:blipFill>
                                  <a:blip r:embed="rId1">
                                    <a:extLst>
                                      <a:ext uri="{28A0092B-C50C-407E-A947-70E740481C1C}">
                                        <a14:useLocalDpi xmlns:a14="http://schemas.microsoft.com/office/drawing/2010/main" val="0"/>
                                      </a:ext>
                                    </a:extLst>
                                  </a:blip>
                                  <a:srcRect l="19319" t="27641" r="22313" b="24648"/>
                                  <a:stretch>
                                    <a:fillRect/>
                                  </a:stretch>
                                </pic:blipFill>
                                <pic:spPr bwMode="auto">
                                  <a:xfrm>
                                    <a:off x="0" y="0"/>
                                    <a:ext cx="1048465" cy="656182"/>
                                  </a:xfrm>
                                  <a:prstGeom prst="rect">
                                    <a:avLst/>
                                  </a:prstGeom>
                                  <a:noFill/>
                                  <a:ln>
                                    <a:noFill/>
                                  </a:ln>
                                </pic:spPr>
                              </pic:pic>
                            </a:graphicData>
                          </a:graphic>
                        </wp:inline>
                      </w:drawing>
                    </w:r>
                  </w:p>
                </w:txbxContent>
              </v:textbox>
            </v:shape>
          </w:pict>
        </mc:Fallback>
      </mc:AlternateContent>
    </w:r>
    <w:r>
      <w:rPr>
        <w:i/>
        <w:noProof/>
        <w:lang w:val="en-US" w:eastAsia="en-US"/>
      </w:rPr>
      <mc:AlternateContent>
        <mc:Choice Requires="wps">
          <w:drawing>
            <wp:anchor distT="0" distB="0" distL="114300" distR="114300" simplePos="0" relativeHeight="251659264" behindDoc="0" locked="0" layoutInCell="1" allowOverlap="1" wp14:anchorId="4DEC3FEF" wp14:editId="61ED7685">
              <wp:simplePos x="0" y="0"/>
              <wp:positionH relativeFrom="column">
                <wp:posOffset>-457200</wp:posOffset>
              </wp:positionH>
              <wp:positionV relativeFrom="page">
                <wp:posOffset>630555</wp:posOffset>
              </wp:positionV>
              <wp:extent cx="2514600" cy="0"/>
              <wp:effectExtent l="0" t="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01FAD63">
            <v:line id="Line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spid="_x0000_s1026" strokecolor="#31849b" strokeweight=".5pt" from="-35.95pt,49.65pt" to="162.05pt,4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">
              <w10:wrap anchory="page"/>
            </v:line>
          </w:pict>
        </mc:Fallback>
      </mc:AlternateContent>
    </w:r>
    <w:bookmarkEnd w:id="1"/>
    <w:r>
      <w:rPr>
        <w:i/>
        <w:sz w:val="21"/>
        <w:szCs w:val="21"/>
      </w:rPr>
      <w:t>Manitoulin Central</w:t>
    </w:r>
  </w:p>
  <w:p w:rsidRPr="0085071E" w:rsidR="00BE6F8D" w:rsidP="00C066FA" w:rsidRDefault="00BE6F8D" w14:paraId="1E1A45EA" w14:textId="77777777">
    <w:pPr>
      <w:tabs>
        <w:tab w:val="right" w:pos="3240"/>
      </w:tabs>
      <w:spacing w:after="80"/>
      <w:outlineLvl w:val="0"/>
      <w:rPr>
        <w:b/>
        <w:color w:val="31849B"/>
      </w:rPr>
    </w:pPr>
    <w:r>
      <w:tab/>
    </w:r>
    <w:r w:rsidRPr="0085071E">
      <w:rPr>
        <w:b/>
        <w:color w:val="31849B"/>
      </w:rPr>
      <w:t>Family Health Team</w:t>
    </w:r>
  </w:p>
  <w:p w:rsidR="00BE6F8D" w:rsidRDefault="00BE6F8D" w14:paraId="70F8F3E7"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F0E68"/>
    <w:multiLevelType w:val="hybridMultilevel"/>
    <w:tmpl w:val="37D789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11A81"/>
    <w:multiLevelType w:val="hybridMultilevel"/>
    <w:tmpl w:val="85BCDDA8"/>
    <w:lvl w:ilvl="0" w:tplc="BADC172E">
      <w:start w:val="1"/>
      <w:numFmt w:val="bullet"/>
      <w:lvlText w:val="o"/>
      <w:lvlJc w:val="left"/>
      <w:pPr>
        <w:ind w:left="357" w:hanging="357"/>
      </w:pPr>
      <w:rPr>
        <w:rFonts w:hint="default" w:ascii="Courier New" w:hAnsi="Courier New"/>
      </w:rPr>
    </w:lvl>
    <w:lvl w:ilvl="1" w:tplc="10090003">
      <w:start w:val="1"/>
      <w:numFmt w:val="bullet"/>
      <w:lvlText w:val="o"/>
      <w:lvlJc w:val="left"/>
      <w:pPr>
        <w:ind w:left="1973" w:hanging="360"/>
      </w:pPr>
      <w:rPr>
        <w:rFonts w:hint="default" w:ascii="Courier New" w:hAnsi="Courier New" w:cs="Courier New"/>
      </w:rPr>
    </w:lvl>
    <w:lvl w:ilvl="2" w:tplc="10090005" w:tentative="1">
      <w:start w:val="1"/>
      <w:numFmt w:val="bullet"/>
      <w:lvlText w:val=""/>
      <w:lvlJc w:val="left"/>
      <w:pPr>
        <w:ind w:left="2693" w:hanging="360"/>
      </w:pPr>
      <w:rPr>
        <w:rFonts w:hint="default" w:ascii="Wingdings" w:hAnsi="Wingdings"/>
      </w:rPr>
    </w:lvl>
    <w:lvl w:ilvl="3" w:tplc="10090001" w:tentative="1">
      <w:start w:val="1"/>
      <w:numFmt w:val="bullet"/>
      <w:lvlText w:val=""/>
      <w:lvlJc w:val="left"/>
      <w:pPr>
        <w:ind w:left="3413" w:hanging="360"/>
      </w:pPr>
      <w:rPr>
        <w:rFonts w:hint="default" w:ascii="Symbol" w:hAnsi="Symbol"/>
      </w:rPr>
    </w:lvl>
    <w:lvl w:ilvl="4" w:tplc="10090003" w:tentative="1">
      <w:start w:val="1"/>
      <w:numFmt w:val="bullet"/>
      <w:lvlText w:val="o"/>
      <w:lvlJc w:val="left"/>
      <w:pPr>
        <w:ind w:left="4133" w:hanging="360"/>
      </w:pPr>
      <w:rPr>
        <w:rFonts w:hint="default" w:ascii="Courier New" w:hAnsi="Courier New" w:cs="Courier New"/>
      </w:rPr>
    </w:lvl>
    <w:lvl w:ilvl="5" w:tplc="10090005" w:tentative="1">
      <w:start w:val="1"/>
      <w:numFmt w:val="bullet"/>
      <w:lvlText w:val=""/>
      <w:lvlJc w:val="left"/>
      <w:pPr>
        <w:ind w:left="4853" w:hanging="360"/>
      </w:pPr>
      <w:rPr>
        <w:rFonts w:hint="default" w:ascii="Wingdings" w:hAnsi="Wingdings"/>
      </w:rPr>
    </w:lvl>
    <w:lvl w:ilvl="6" w:tplc="10090001" w:tentative="1">
      <w:start w:val="1"/>
      <w:numFmt w:val="bullet"/>
      <w:lvlText w:val=""/>
      <w:lvlJc w:val="left"/>
      <w:pPr>
        <w:ind w:left="5573" w:hanging="360"/>
      </w:pPr>
      <w:rPr>
        <w:rFonts w:hint="default" w:ascii="Symbol" w:hAnsi="Symbol"/>
      </w:rPr>
    </w:lvl>
    <w:lvl w:ilvl="7" w:tplc="10090003" w:tentative="1">
      <w:start w:val="1"/>
      <w:numFmt w:val="bullet"/>
      <w:lvlText w:val="o"/>
      <w:lvlJc w:val="left"/>
      <w:pPr>
        <w:ind w:left="6293" w:hanging="360"/>
      </w:pPr>
      <w:rPr>
        <w:rFonts w:hint="default" w:ascii="Courier New" w:hAnsi="Courier New" w:cs="Courier New"/>
      </w:rPr>
    </w:lvl>
    <w:lvl w:ilvl="8" w:tplc="10090005" w:tentative="1">
      <w:start w:val="1"/>
      <w:numFmt w:val="bullet"/>
      <w:lvlText w:val=""/>
      <w:lvlJc w:val="left"/>
      <w:pPr>
        <w:ind w:left="7013" w:hanging="360"/>
      </w:pPr>
      <w:rPr>
        <w:rFonts w:hint="default" w:ascii="Wingdings" w:hAnsi="Wingdings"/>
      </w:rPr>
    </w:lvl>
  </w:abstractNum>
  <w:abstractNum w:abstractNumId="2">
    <w:nsid w:val="136C4890"/>
    <w:multiLevelType w:val="hybridMultilevel"/>
    <w:tmpl w:val="7CEA971E"/>
    <w:lvl w:ilvl="0" w:tplc="B2723C7A">
      <w:numFmt w:val="bullet"/>
      <w:lvlText w:val="•"/>
      <w:lvlJc w:val="left"/>
      <w:pPr>
        <w:ind w:left="720" w:hanging="360"/>
      </w:pPr>
      <w:rPr>
        <w:rFonts w:hint="default" w:ascii="Calibri" w:hAnsi="Calibri" w:eastAsia="Calibri" w:cs="FHOLLD+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7F83949"/>
    <w:multiLevelType w:val="multilevel"/>
    <w:tmpl w:val="A61861EA"/>
    <w:lvl w:ilvl="0">
      <w:start w:val="1"/>
      <w:numFmt w:val="bullet"/>
      <w:lvlText w:val=""/>
      <w:lvlJc w:val="left"/>
      <w:pPr>
        <w:ind w:left="540" w:hanging="540"/>
      </w:pPr>
      <w:rPr>
        <w:rFonts w:hint="default" w:ascii="Symbol" w:hAnsi="Symbol"/>
        <w:b/>
        <w:sz w:val="20"/>
      </w:rPr>
    </w:lvl>
    <w:lvl w:ilvl="1">
      <w:start w:val="1"/>
      <w:numFmt w:val="decimal"/>
      <w:lvlText w:val="%1.%2."/>
      <w:lvlJc w:val="left"/>
      <w:pPr>
        <w:ind w:left="1116" w:hanging="720"/>
      </w:pPr>
      <w:rPr>
        <w:rFonts w:hint="default"/>
        <w:b/>
      </w:rPr>
    </w:lvl>
    <w:lvl w:ilvl="2">
      <w:start w:val="1"/>
      <w:numFmt w:val="bullet"/>
      <w:lvlText w:val=""/>
      <w:lvlJc w:val="left"/>
      <w:pPr>
        <w:ind w:left="1512" w:hanging="720"/>
      </w:pPr>
      <w:rPr>
        <w:rFonts w:hint="default" w:ascii="Symbol" w:hAnsi="Symbol"/>
        <w:b/>
        <w:sz w:val="18"/>
      </w:rPr>
    </w:lvl>
    <w:lvl w:ilvl="3">
      <w:start w:val="1"/>
      <w:numFmt w:val="bullet"/>
      <w:lvlText w:val=""/>
      <w:lvlJc w:val="left"/>
      <w:pPr>
        <w:ind w:left="2268" w:hanging="1080"/>
      </w:pPr>
      <w:rPr>
        <w:rFonts w:hint="default" w:ascii="Symbol" w:hAnsi="Symbol"/>
        <w:b/>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4">
    <w:nsid w:val="37B850D7"/>
    <w:multiLevelType w:val="multilevel"/>
    <w:tmpl w:val="CBB2FD66"/>
    <w:lvl w:ilvl="0">
      <w:start w:val="1"/>
      <w:numFmt w:val="decimal"/>
      <w:lvlText w:val="%1."/>
      <w:lvlJc w:val="left"/>
      <w:pPr>
        <w:ind w:left="540" w:hanging="540"/>
      </w:pPr>
      <w:rPr>
        <w:rFonts w:hint="default"/>
        <w:b/>
        <w:sz w:val="20"/>
      </w:rPr>
    </w:lvl>
    <w:lvl w:ilvl="1">
      <w:start w:val="1"/>
      <w:numFmt w:val="decimal"/>
      <w:lvlText w:val="%1.%2."/>
      <w:lvlJc w:val="left"/>
      <w:pPr>
        <w:ind w:left="1116" w:hanging="720"/>
      </w:pPr>
      <w:rPr>
        <w:rFonts w:hint="default"/>
        <w:b/>
      </w:rPr>
    </w:lvl>
    <w:lvl w:ilvl="2">
      <w:start w:val="1"/>
      <w:numFmt w:val="decimal"/>
      <w:lvlText w:val="%1.%2.%3."/>
      <w:lvlJc w:val="left"/>
      <w:pPr>
        <w:ind w:left="1512" w:hanging="720"/>
      </w:pPr>
      <w:rPr>
        <w:rFonts w:hint="default"/>
        <w:b/>
        <w:sz w:val="18"/>
      </w:rPr>
    </w:lvl>
    <w:lvl w:ilvl="3">
      <w:start w:val="1"/>
      <w:numFmt w:val="decimal"/>
      <w:lvlText w:val="%1.%2.%3.%4."/>
      <w:lvlJc w:val="left"/>
      <w:pPr>
        <w:ind w:left="2268" w:hanging="1080"/>
      </w:pPr>
      <w:rPr>
        <w:rFonts w:hint="default"/>
        <w:b/>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5">
    <w:nsid w:val="53522C04"/>
    <w:multiLevelType w:val="multilevel"/>
    <w:tmpl w:val="92D8FC06"/>
    <w:lvl w:ilvl="0">
      <w:start w:val="1"/>
      <w:numFmt w:val="decimal"/>
      <w:lvlText w:val="%1."/>
      <w:lvlJc w:val="left"/>
      <w:pPr>
        <w:ind w:left="540" w:hanging="540"/>
      </w:pPr>
      <w:rPr>
        <w:rFonts w:hint="default"/>
        <w:b/>
        <w:sz w:val="20"/>
      </w:rPr>
    </w:lvl>
    <w:lvl w:ilvl="1">
      <w:start w:val="1"/>
      <w:numFmt w:val="decimal"/>
      <w:lvlText w:val="%1.%2."/>
      <w:lvlJc w:val="left"/>
      <w:pPr>
        <w:ind w:left="1116" w:hanging="720"/>
      </w:pPr>
      <w:rPr>
        <w:rFonts w:hint="default"/>
        <w:b/>
      </w:rPr>
    </w:lvl>
    <w:lvl w:ilvl="2">
      <w:start w:val="1"/>
      <w:numFmt w:val="bullet"/>
      <w:lvlText w:val=""/>
      <w:lvlJc w:val="left"/>
      <w:pPr>
        <w:ind w:left="1512" w:hanging="720"/>
      </w:pPr>
      <w:rPr>
        <w:rFonts w:hint="default" w:ascii="Symbol" w:hAnsi="Symbol"/>
        <w:b/>
        <w:sz w:val="18"/>
      </w:rPr>
    </w:lvl>
    <w:lvl w:ilvl="3">
      <w:start w:val="1"/>
      <w:numFmt w:val="bullet"/>
      <w:lvlText w:val=""/>
      <w:lvlJc w:val="left"/>
      <w:pPr>
        <w:ind w:left="2268" w:hanging="1080"/>
      </w:pPr>
      <w:rPr>
        <w:rFonts w:hint="default" w:ascii="Symbol" w:hAnsi="Symbol"/>
        <w:b/>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6">
    <w:nsid w:val="549F2453"/>
    <w:multiLevelType w:val="hybridMultilevel"/>
    <w:tmpl w:val="6FA201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5F6A3926"/>
    <w:multiLevelType w:val="hybridMultilevel"/>
    <w:tmpl w:val="4B5A3578"/>
    <w:lvl w:ilvl="0" w:tplc="B2723C7A">
      <w:numFmt w:val="bullet"/>
      <w:lvlText w:val="•"/>
      <w:lvlJc w:val="left"/>
      <w:pPr>
        <w:ind w:left="720" w:hanging="360"/>
      </w:pPr>
      <w:rPr>
        <w:rFonts w:hint="default" w:ascii="Calibri" w:hAnsi="Calibri" w:eastAsia="Calibri" w:cs="FHOLLD+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642E110D"/>
    <w:multiLevelType w:val="hybridMultilevel"/>
    <w:tmpl w:val="99AE12C0"/>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9">
    <w:nsid w:val="73294CCF"/>
    <w:multiLevelType w:val="multilevel"/>
    <w:tmpl w:val="DA8A6A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nsid w:val="76BE1FE5"/>
    <w:multiLevelType w:val="multilevel"/>
    <w:tmpl w:val="81F4CB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7757091E"/>
    <w:multiLevelType w:val="hybridMultilevel"/>
    <w:tmpl w:val="D018AABA"/>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num w:numId="1">
    <w:abstractNumId w:val="9"/>
  </w:num>
  <w:num w:numId="2">
    <w:abstractNumId w:val="10"/>
  </w:num>
  <w:num w:numId="3">
    <w:abstractNumId w:val="0"/>
  </w:num>
  <w:num w:numId="4">
    <w:abstractNumId w:val="11"/>
  </w:num>
  <w:num w:numId="5">
    <w:abstractNumId w:val="6"/>
  </w:num>
  <w:num w:numId="6">
    <w:abstractNumId w:val="2"/>
  </w:num>
  <w:num w:numId="7">
    <w:abstractNumId w:val="7"/>
  </w:num>
  <w:num w:numId="8">
    <w:abstractNumId w:val="8"/>
  </w:num>
  <w:num w:numId="9">
    <w:abstractNumId w:val="4"/>
  </w:num>
  <w:num w:numId="10">
    <w:abstractNumId w:val="1"/>
  </w:num>
  <w:num w:numId="11">
    <w:abstractNumId w:val="5"/>
  </w:num>
  <w:num w:numId="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4F"/>
    <w:rsid w:val="00012845"/>
    <w:rsid w:val="000314A9"/>
    <w:rsid w:val="00035498"/>
    <w:rsid w:val="00074796"/>
    <w:rsid w:val="00085BD6"/>
    <w:rsid w:val="000A3907"/>
    <w:rsid w:val="000A4F48"/>
    <w:rsid w:val="000D764F"/>
    <w:rsid w:val="00137009"/>
    <w:rsid w:val="00142211"/>
    <w:rsid w:val="00185588"/>
    <w:rsid w:val="001879D8"/>
    <w:rsid w:val="00192FBA"/>
    <w:rsid w:val="001C43AD"/>
    <w:rsid w:val="001D7194"/>
    <w:rsid w:val="00235BC6"/>
    <w:rsid w:val="0026122B"/>
    <w:rsid w:val="00262306"/>
    <w:rsid w:val="002827FE"/>
    <w:rsid w:val="002B4233"/>
    <w:rsid w:val="002D77C4"/>
    <w:rsid w:val="002E2035"/>
    <w:rsid w:val="002E5723"/>
    <w:rsid w:val="00312375"/>
    <w:rsid w:val="00322F48"/>
    <w:rsid w:val="003862BA"/>
    <w:rsid w:val="00386FBE"/>
    <w:rsid w:val="0038767C"/>
    <w:rsid w:val="003A07E1"/>
    <w:rsid w:val="003D0681"/>
    <w:rsid w:val="00413B6D"/>
    <w:rsid w:val="00425B83"/>
    <w:rsid w:val="0043247B"/>
    <w:rsid w:val="00443A9F"/>
    <w:rsid w:val="00447D20"/>
    <w:rsid w:val="00454858"/>
    <w:rsid w:val="0046162A"/>
    <w:rsid w:val="004B4C6F"/>
    <w:rsid w:val="004B503B"/>
    <w:rsid w:val="004B5EB5"/>
    <w:rsid w:val="004E6A7E"/>
    <w:rsid w:val="004F2CE0"/>
    <w:rsid w:val="00520761"/>
    <w:rsid w:val="005233DD"/>
    <w:rsid w:val="005301EE"/>
    <w:rsid w:val="00534A2E"/>
    <w:rsid w:val="00536C4A"/>
    <w:rsid w:val="0054333D"/>
    <w:rsid w:val="005435AC"/>
    <w:rsid w:val="005461E3"/>
    <w:rsid w:val="00621F4E"/>
    <w:rsid w:val="006328F8"/>
    <w:rsid w:val="00633F52"/>
    <w:rsid w:val="00646752"/>
    <w:rsid w:val="00647664"/>
    <w:rsid w:val="006A5F01"/>
    <w:rsid w:val="006C1E61"/>
    <w:rsid w:val="006E08AC"/>
    <w:rsid w:val="006F1AAE"/>
    <w:rsid w:val="00757099"/>
    <w:rsid w:val="00786891"/>
    <w:rsid w:val="007B146E"/>
    <w:rsid w:val="007E72E0"/>
    <w:rsid w:val="007F1FBA"/>
    <w:rsid w:val="00820459"/>
    <w:rsid w:val="0085527C"/>
    <w:rsid w:val="00863166"/>
    <w:rsid w:val="00875D6F"/>
    <w:rsid w:val="00897693"/>
    <w:rsid w:val="008F093D"/>
    <w:rsid w:val="008F2770"/>
    <w:rsid w:val="008F7E52"/>
    <w:rsid w:val="00945FF0"/>
    <w:rsid w:val="00946F39"/>
    <w:rsid w:val="00952158"/>
    <w:rsid w:val="0096640B"/>
    <w:rsid w:val="009A321F"/>
    <w:rsid w:val="00A2344A"/>
    <w:rsid w:val="00A25FC3"/>
    <w:rsid w:val="00A73221"/>
    <w:rsid w:val="00AA4D51"/>
    <w:rsid w:val="00AB7B2F"/>
    <w:rsid w:val="00AD2C61"/>
    <w:rsid w:val="00AE474E"/>
    <w:rsid w:val="00AE5642"/>
    <w:rsid w:val="00AE71E4"/>
    <w:rsid w:val="00AF7560"/>
    <w:rsid w:val="00B11FB4"/>
    <w:rsid w:val="00B6192F"/>
    <w:rsid w:val="00B72044"/>
    <w:rsid w:val="00B910DE"/>
    <w:rsid w:val="00B95A50"/>
    <w:rsid w:val="00BE6F8D"/>
    <w:rsid w:val="00BF4573"/>
    <w:rsid w:val="00C066FA"/>
    <w:rsid w:val="00C520FB"/>
    <w:rsid w:val="00C5703E"/>
    <w:rsid w:val="00C85F4F"/>
    <w:rsid w:val="00CD38EF"/>
    <w:rsid w:val="00D30FE6"/>
    <w:rsid w:val="00D40FA8"/>
    <w:rsid w:val="00D508BF"/>
    <w:rsid w:val="00D627A8"/>
    <w:rsid w:val="00D71389"/>
    <w:rsid w:val="00DE73D8"/>
    <w:rsid w:val="00E15138"/>
    <w:rsid w:val="00E16B1E"/>
    <w:rsid w:val="00E218E8"/>
    <w:rsid w:val="00E21E23"/>
    <w:rsid w:val="00E83842"/>
    <w:rsid w:val="00E905D1"/>
    <w:rsid w:val="00EB20C5"/>
    <w:rsid w:val="00F046D7"/>
    <w:rsid w:val="00F055AE"/>
    <w:rsid w:val="00F20A8E"/>
    <w:rsid w:val="00F4392A"/>
    <w:rsid w:val="00F57265"/>
    <w:rsid w:val="00F60770"/>
    <w:rsid w:val="00F8372E"/>
    <w:rsid w:val="00FC5E23"/>
    <w:rsid w:val="00FD0F67"/>
    <w:rsid w:val="00FE036C"/>
    <w:rsid w:val="00FE33F3"/>
    <w:rsid w:val="00FF38B6"/>
    <w:rsid w:val="01FD4401"/>
    <w:rsid w:val="03304A2C"/>
    <w:rsid w:val="03774AD9"/>
    <w:rsid w:val="047A718D"/>
    <w:rsid w:val="04B42CB3"/>
    <w:rsid w:val="053CB8D0"/>
    <w:rsid w:val="087D750D"/>
    <w:rsid w:val="0D85D138"/>
    <w:rsid w:val="0EF22740"/>
    <w:rsid w:val="13EDE655"/>
    <w:rsid w:val="19F2B827"/>
    <w:rsid w:val="1CB56FF3"/>
    <w:rsid w:val="1F0AC7E1"/>
    <w:rsid w:val="23BBF52C"/>
    <w:rsid w:val="2682E8A6"/>
    <w:rsid w:val="2B79BDF5"/>
    <w:rsid w:val="2C7766AC"/>
    <w:rsid w:val="2D09B8F3"/>
    <w:rsid w:val="2E670AF3"/>
    <w:rsid w:val="2EBB1A97"/>
    <w:rsid w:val="3111C2E9"/>
    <w:rsid w:val="31DD4AEC"/>
    <w:rsid w:val="363E6222"/>
    <w:rsid w:val="3875FB2F"/>
    <w:rsid w:val="3CC0E0EC"/>
    <w:rsid w:val="3D62FD5A"/>
    <w:rsid w:val="3DE2F78F"/>
    <w:rsid w:val="3E13AA0C"/>
    <w:rsid w:val="3E585F71"/>
    <w:rsid w:val="3ECF7007"/>
    <w:rsid w:val="447A4070"/>
    <w:rsid w:val="448024F8"/>
    <w:rsid w:val="4730760D"/>
    <w:rsid w:val="48AAC41A"/>
    <w:rsid w:val="4B85B860"/>
    <w:rsid w:val="5294D6A3"/>
    <w:rsid w:val="533A7F55"/>
    <w:rsid w:val="56460797"/>
    <w:rsid w:val="5D2625D7"/>
    <w:rsid w:val="5F4544F2"/>
    <w:rsid w:val="613B4F20"/>
    <w:rsid w:val="64068C3E"/>
    <w:rsid w:val="68D52709"/>
    <w:rsid w:val="6C4A0405"/>
    <w:rsid w:val="6D6C1AA8"/>
    <w:rsid w:val="6DE5D466"/>
    <w:rsid w:val="72B94589"/>
    <w:rsid w:val="7342640A"/>
    <w:rsid w:val="755CAE02"/>
    <w:rsid w:val="761F731A"/>
    <w:rsid w:val="76EBFE51"/>
    <w:rsid w:val="76F87E63"/>
    <w:rsid w:val="7887CEB2"/>
    <w:rsid w:val="7961C9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E15FC1"/>
  <w15:docId w15:val="{15B17AFC-4A3F-4502-87F3-59A75767D0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Times New Roman" w:cs="Times New Roman"/>
        <w:lang w:val="en-CA" w:eastAsia="en-CA"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1FB4"/>
    <w:pPr>
      <w:spacing w:after="200" w:line="276" w:lineRule="auto"/>
    </w:pPr>
    <w:rPr>
      <w:sz w:val="22"/>
      <w:szCs w:val="22"/>
    </w:rPr>
  </w:style>
  <w:style w:type="paragraph" w:styleId="Heading1">
    <w:name w:val="heading 1"/>
    <w:basedOn w:val="Normal"/>
    <w:link w:val="Heading1Char"/>
    <w:uiPriority w:val="9"/>
    <w:qFormat/>
    <w:rsid w:val="00C85F4F"/>
    <w:pPr>
      <w:spacing w:before="100" w:beforeAutospacing="1" w:after="100" w:afterAutospacing="1" w:line="240" w:lineRule="auto"/>
      <w:outlineLvl w:val="0"/>
    </w:pPr>
    <w:rPr>
      <w:rFonts w:ascii="Times New Roman" w:hAnsi="Times New Roman"/>
      <w:b/>
      <w:bCs/>
      <w:color w:val="378787"/>
      <w:kern w:val="36"/>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C85F4F"/>
    <w:rPr>
      <w:rFonts w:ascii="Times New Roman" w:hAnsi="Times New Roman" w:eastAsia="Times New Roman" w:cs="Times New Roman"/>
      <w:b/>
      <w:bCs/>
      <w:color w:val="378787"/>
      <w:kern w:val="36"/>
      <w:sz w:val="26"/>
      <w:szCs w:val="26"/>
    </w:rPr>
  </w:style>
  <w:style w:type="character" w:styleId="Hyperlink">
    <w:name w:val="Hyperlink"/>
    <w:uiPriority w:val="99"/>
    <w:unhideWhenUsed/>
    <w:rsid w:val="00C85F4F"/>
    <w:rPr>
      <w:color w:val="0000FF"/>
      <w:u w:val="single"/>
    </w:rPr>
  </w:style>
  <w:style w:type="paragraph" w:styleId="NormalWeb">
    <w:name w:val="Normal (Web)"/>
    <w:basedOn w:val="Normal"/>
    <w:uiPriority w:val="99"/>
    <w:unhideWhenUsed/>
    <w:rsid w:val="00C85F4F"/>
    <w:pPr>
      <w:spacing w:before="100" w:beforeAutospacing="1" w:after="100" w:afterAutospacing="1" w:line="240" w:lineRule="auto"/>
      <w:ind w:left="567" w:right="567"/>
    </w:pPr>
    <w:rPr>
      <w:rFonts w:ascii="Times New Roman" w:hAnsi="Times New Roman"/>
      <w:color w:val="000000"/>
      <w:sz w:val="24"/>
      <w:szCs w:val="24"/>
    </w:rPr>
  </w:style>
  <w:style w:type="character" w:styleId="Emphasis">
    <w:name w:val="Emphasis"/>
    <w:uiPriority w:val="20"/>
    <w:qFormat/>
    <w:rsid w:val="00C85F4F"/>
    <w:rPr>
      <w:i/>
      <w:iCs/>
    </w:rPr>
  </w:style>
  <w:style w:type="character" w:styleId="Strong">
    <w:name w:val="Strong"/>
    <w:uiPriority w:val="22"/>
    <w:qFormat/>
    <w:rsid w:val="00C85F4F"/>
    <w:rPr>
      <w:b/>
      <w:bCs/>
    </w:rPr>
  </w:style>
  <w:style w:type="paragraph" w:styleId="Default" w:customStyle="1">
    <w:name w:val="Default"/>
    <w:rsid w:val="00C85F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5F4F"/>
    <w:pPr>
      <w:ind w:left="720"/>
      <w:contextualSpacing/>
    </w:pPr>
  </w:style>
  <w:style w:type="paragraph" w:styleId="BodyText">
    <w:name w:val="Body Text"/>
    <w:basedOn w:val="Default"/>
    <w:next w:val="Default"/>
    <w:link w:val="BodyTextChar"/>
    <w:uiPriority w:val="99"/>
    <w:rsid w:val="00F57265"/>
    <w:rPr>
      <w:rFonts w:ascii="FHOLLD+Arial" w:hAnsi="FHOLLD+Arial" w:cs="Times New Roman"/>
      <w:color w:val="auto"/>
    </w:rPr>
  </w:style>
  <w:style w:type="character" w:styleId="BodyTextChar" w:customStyle="1">
    <w:name w:val="Body Text Char"/>
    <w:link w:val="BodyText"/>
    <w:uiPriority w:val="99"/>
    <w:rsid w:val="00F57265"/>
    <w:rPr>
      <w:rFonts w:ascii="FHOLLD+Arial" w:hAnsi="FHOLLD+Arial"/>
      <w:sz w:val="24"/>
      <w:szCs w:val="24"/>
    </w:rPr>
  </w:style>
  <w:style w:type="paragraph" w:styleId="Header">
    <w:name w:val="header"/>
    <w:basedOn w:val="Normal"/>
    <w:link w:val="HeaderChar"/>
    <w:uiPriority w:val="99"/>
    <w:unhideWhenUsed/>
    <w:rsid w:val="00B720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2044"/>
  </w:style>
  <w:style w:type="paragraph" w:styleId="Footer">
    <w:name w:val="footer"/>
    <w:basedOn w:val="Normal"/>
    <w:link w:val="FooterChar"/>
    <w:uiPriority w:val="99"/>
    <w:unhideWhenUsed/>
    <w:rsid w:val="00B720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2044"/>
  </w:style>
  <w:style w:type="paragraph" w:styleId="BalloonText">
    <w:name w:val="Balloon Text"/>
    <w:basedOn w:val="Normal"/>
    <w:link w:val="BalloonTextChar"/>
    <w:uiPriority w:val="99"/>
    <w:semiHidden/>
    <w:unhideWhenUsed/>
    <w:rsid w:val="00B72044"/>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B72044"/>
    <w:rPr>
      <w:rFonts w:ascii="Tahoma" w:hAnsi="Tahoma" w:cs="Tahoma"/>
      <w:sz w:val="16"/>
      <w:szCs w:val="16"/>
    </w:rPr>
  </w:style>
  <w:style w:type="paragraph" w:styleId="FootnoteText">
    <w:name w:val="footnote text"/>
    <w:basedOn w:val="Normal"/>
    <w:link w:val="FootnoteTextChar"/>
    <w:uiPriority w:val="99"/>
    <w:semiHidden/>
    <w:unhideWhenUsed/>
    <w:rsid w:val="0043247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3247B"/>
  </w:style>
  <w:style w:type="character" w:styleId="FootnoteReference">
    <w:name w:val="footnote reference"/>
    <w:basedOn w:val="DefaultParagraphFont"/>
    <w:uiPriority w:val="99"/>
    <w:semiHidden/>
    <w:unhideWhenUsed/>
    <w:rsid w:val="0043247B"/>
    <w:rPr>
      <w:vertAlign w:val="superscript"/>
    </w:rPr>
  </w:style>
  <w:style w:type="table" w:styleId="TableGrid">
    <w:name w:val="Table Grid"/>
    <w:basedOn w:val="TableNormal"/>
    <w:rsid w:val="007B146E"/>
    <w:rPr>
      <w:rFonts w:ascii="Times New Roman" w:hAnsi="Times New Roman"/>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FB4"/>
    <w:pPr>
      <w:spacing w:after="200" w:line="276" w:lineRule="auto"/>
    </w:pPr>
    <w:rPr>
      <w:sz w:val="22"/>
      <w:szCs w:val="22"/>
    </w:rPr>
  </w:style>
  <w:style w:type="paragraph" w:styleId="Heading1">
    <w:name w:val="heading 1"/>
    <w:basedOn w:val="Normal"/>
    <w:link w:val="Heading1Char"/>
    <w:uiPriority w:val="9"/>
    <w:qFormat/>
    <w:rsid w:val="00C85F4F"/>
    <w:pPr>
      <w:spacing w:before="100" w:beforeAutospacing="1" w:after="100" w:afterAutospacing="1" w:line="240" w:lineRule="auto"/>
      <w:outlineLvl w:val="0"/>
    </w:pPr>
    <w:rPr>
      <w:rFonts w:ascii="Times New Roman" w:hAnsi="Times New Roman"/>
      <w:b/>
      <w:bCs/>
      <w:color w:val="378787"/>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5F4F"/>
    <w:rPr>
      <w:rFonts w:ascii="Times New Roman" w:eastAsia="Times New Roman" w:hAnsi="Times New Roman" w:cs="Times New Roman"/>
      <w:b/>
      <w:bCs/>
      <w:color w:val="378787"/>
      <w:kern w:val="36"/>
      <w:sz w:val="26"/>
      <w:szCs w:val="26"/>
    </w:rPr>
  </w:style>
  <w:style w:type="character" w:styleId="Hyperlink">
    <w:name w:val="Hyperlink"/>
    <w:uiPriority w:val="99"/>
    <w:unhideWhenUsed/>
    <w:rsid w:val="00C85F4F"/>
    <w:rPr>
      <w:color w:val="0000FF"/>
      <w:u w:val="single"/>
    </w:rPr>
  </w:style>
  <w:style w:type="paragraph" w:styleId="NormalWeb">
    <w:name w:val="Normal (Web)"/>
    <w:basedOn w:val="Normal"/>
    <w:uiPriority w:val="99"/>
    <w:unhideWhenUsed/>
    <w:rsid w:val="00C85F4F"/>
    <w:pPr>
      <w:spacing w:before="100" w:beforeAutospacing="1" w:after="100" w:afterAutospacing="1" w:line="240" w:lineRule="auto"/>
      <w:ind w:left="567" w:right="567"/>
    </w:pPr>
    <w:rPr>
      <w:rFonts w:ascii="Times New Roman" w:hAnsi="Times New Roman"/>
      <w:color w:val="000000"/>
      <w:sz w:val="24"/>
      <w:szCs w:val="24"/>
    </w:rPr>
  </w:style>
  <w:style w:type="character" w:styleId="Emphasis">
    <w:name w:val="Emphasis"/>
    <w:uiPriority w:val="20"/>
    <w:qFormat/>
    <w:rsid w:val="00C85F4F"/>
    <w:rPr>
      <w:i/>
      <w:iCs/>
    </w:rPr>
  </w:style>
  <w:style w:type="character" w:styleId="Strong">
    <w:name w:val="Strong"/>
    <w:uiPriority w:val="22"/>
    <w:qFormat/>
    <w:rsid w:val="00C85F4F"/>
    <w:rPr>
      <w:b/>
      <w:bCs/>
    </w:rPr>
  </w:style>
  <w:style w:type="paragraph" w:customStyle="1" w:styleId="Default">
    <w:name w:val="Default"/>
    <w:rsid w:val="00C85F4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5F4F"/>
    <w:pPr>
      <w:ind w:left="720"/>
      <w:contextualSpacing/>
    </w:pPr>
  </w:style>
  <w:style w:type="paragraph" w:styleId="BodyText">
    <w:name w:val="Body Text"/>
    <w:basedOn w:val="Default"/>
    <w:next w:val="Default"/>
    <w:link w:val="BodyTextChar"/>
    <w:uiPriority w:val="99"/>
    <w:rsid w:val="00F57265"/>
    <w:rPr>
      <w:rFonts w:ascii="FHOLLD+Arial" w:hAnsi="FHOLLD+Arial" w:cs="Times New Roman"/>
      <w:color w:val="auto"/>
    </w:rPr>
  </w:style>
  <w:style w:type="character" w:customStyle="1" w:styleId="BodyTextChar">
    <w:name w:val="Body Text Char"/>
    <w:link w:val="BodyText"/>
    <w:uiPriority w:val="99"/>
    <w:rsid w:val="00F57265"/>
    <w:rPr>
      <w:rFonts w:ascii="FHOLLD+Arial" w:hAnsi="FHOLLD+Arial"/>
      <w:sz w:val="24"/>
      <w:szCs w:val="24"/>
    </w:rPr>
  </w:style>
  <w:style w:type="paragraph" w:styleId="Header">
    <w:name w:val="header"/>
    <w:basedOn w:val="Normal"/>
    <w:link w:val="HeaderChar"/>
    <w:uiPriority w:val="99"/>
    <w:unhideWhenUsed/>
    <w:rsid w:val="00B7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044"/>
  </w:style>
  <w:style w:type="paragraph" w:styleId="Footer">
    <w:name w:val="footer"/>
    <w:basedOn w:val="Normal"/>
    <w:link w:val="FooterChar"/>
    <w:uiPriority w:val="99"/>
    <w:unhideWhenUsed/>
    <w:rsid w:val="00B7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044"/>
  </w:style>
  <w:style w:type="paragraph" w:styleId="BalloonText">
    <w:name w:val="Balloon Text"/>
    <w:basedOn w:val="Normal"/>
    <w:link w:val="BalloonTextChar"/>
    <w:uiPriority w:val="99"/>
    <w:semiHidden/>
    <w:unhideWhenUsed/>
    <w:rsid w:val="00B720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044"/>
    <w:rPr>
      <w:rFonts w:ascii="Tahoma" w:hAnsi="Tahoma" w:cs="Tahoma"/>
      <w:sz w:val="16"/>
      <w:szCs w:val="16"/>
    </w:rPr>
  </w:style>
  <w:style w:type="paragraph" w:styleId="FootnoteText">
    <w:name w:val="footnote text"/>
    <w:basedOn w:val="Normal"/>
    <w:link w:val="FootnoteTextChar"/>
    <w:uiPriority w:val="99"/>
    <w:semiHidden/>
    <w:unhideWhenUsed/>
    <w:rsid w:val="00432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47B"/>
  </w:style>
  <w:style w:type="character" w:styleId="FootnoteReference">
    <w:name w:val="footnote reference"/>
    <w:basedOn w:val="DefaultParagraphFont"/>
    <w:uiPriority w:val="99"/>
    <w:semiHidden/>
    <w:unhideWhenUsed/>
    <w:rsid w:val="0043247B"/>
    <w:rPr>
      <w:vertAlign w:val="superscript"/>
    </w:rPr>
  </w:style>
  <w:style w:type="table" w:styleId="TableGrid">
    <w:name w:val="Table Grid"/>
    <w:basedOn w:val="TableNormal"/>
    <w:rsid w:val="007B146E"/>
    <w:rPr>
      <w:rFonts w:ascii="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3307">
      <w:bodyDiv w:val="1"/>
      <w:marLeft w:val="0"/>
      <w:marRight w:val="0"/>
      <w:marTop w:val="0"/>
      <w:marBottom w:val="0"/>
      <w:divBdr>
        <w:top w:val="none" w:sz="0" w:space="0" w:color="auto"/>
        <w:left w:val="none" w:sz="0" w:space="0" w:color="auto"/>
        <w:bottom w:val="none" w:sz="0" w:space="0" w:color="auto"/>
        <w:right w:val="none" w:sz="0" w:space="0" w:color="auto"/>
      </w:divBdr>
    </w:div>
    <w:div w:id="19276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ntTable" Target="fontTable.xml" Id="rId12"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footer" Target="footer1.xml" Id="rId1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customXml" Target="../customXml/item2.xml" Id="rId14" /><Relationship Type="http://schemas.openxmlformats.org/officeDocument/2006/relationships/hyperlink" Target="http://www.ipc.on.ca" TargetMode="External" Id="R0a2fd37094d64d10" /><Relationship Type="http://schemas.openxmlformats.org/officeDocument/2006/relationships/glossaryDocument" Target="glossary/document.xml" Id="Ree45fff820c4469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88c16f-2cb0-4f25-ae0e-8ba6031fddd2}"/>
      </w:docPartPr>
      <w:docPartBody>
        <w:p w14:paraId="17C86DC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EDD1FA7E19CD4C86AC66714CB5C081" ma:contentTypeVersion="15" ma:contentTypeDescription="Create a new document." ma:contentTypeScope="" ma:versionID="6e7344ae398a44a43c98d1cf48a04ccf">
  <xsd:schema xmlns:xsd="http://www.w3.org/2001/XMLSchema" xmlns:xs="http://www.w3.org/2001/XMLSchema" xmlns:p="http://schemas.microsoft.com/office/2006/metadata/properties" xmlns:ns2="97df18cc-23ec-4c35-85f6-c5237ea4f281" xmlns:ns3="707fb687-1b1e-4d69-856f-8dfc907c88f9" targetNamespace="http://schemas.microsoft.com/office/2006/metadata/properties" ma:root="true" ma:fieldsID="3f4d5915b13923878302cab611c5853c" ns2:_="" ns3:_="">
    <xsd:import namespace="97df18cc-23ec-4c35-85f6-c5237ea4f281"/>
    <xsd:import namespace="707fb687-1b1e-4d69-856f-8dfc907c88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f18cc-23ec-4c35-85f6-c5237ea4f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aa5f33f-17cc-4bb6-abb3-4ce69027b9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7fb687-1b1e-4d69-856f-8dfc907c88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40997f-a8ca-4dff-8c7f-293eaa95f8db}" ma:internalName="TaxCatchAll" ma:showField="CatchAllData" ma:web="707fb687-1b1e-4d69-856f-8dfc907c88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df18cc-23ec-4c35-85f6-c5237ea4f281">
      <Terms xmlns="http://schemas.microsoft.com/office/infopath/2007/PartnerControls"/>
    </lcf76f155ced4ddcb4097134ff3c332f>
    <TaxCatchAll xmlns="707fb687-1b1e-4d69-856f-8dfc907c88f9" xsi:nil="true"/>
    <SharedWithUsers xmlns="707fb687-1b1e-4d69-856f-8dfc907c88f9">
      <UserInfo>
        <DisplayName>Lori Oswald</DisplayName>
        <AccountId>9</AccountId>
        <AccountType/>
      </UserInfo>
    </SharedWithUsers>
  </documentManagement>
</p:properties>
</file>

<file path=customXml/itemProps1.xml><?xml version="1.0" encoding="utf-8"?>
<ds:datastoreItem xmlns:ds="http://schemas.openxmlformats.org/officeDocument/2006/customXml" ds:itemID="{CB336B43-1F52-4944-AAC4-B9296B35077C}">
  <ds:schemaRefs>
    <ds:schemaRef ds:uri="http://schemas.openxmlformats.org/officeDocument/2006/bibliography"/>
  </ds:schemaRefs>
</ds:datastoreItem>
</file>

<file path=customXml/itemProps2.xml><?xml version="1.0" encoding="utf-8"?>
<ds:datastoreItem xmlns:ds="http://schemas.openxmlformats.org/officeDocument/2006/customXml" ds:itemID="{50BDA806-DC06-401A-9780-F5C5227B85D7}"/>
</file>

<file path=customXml/itemProps3.xml><?xml version="1.0" encoding="utf-8"?>
<ds:datastoreItem xmlns:ds="http://schemas.openxmlformats.org/officeDocument/2006/customXml" ds:itemID="{4A1D4AF9-24A1-42D3-B13A-78A4BAA59374}"/>
</file>

<file path=customXml/itemProps4.xml><?xml version="1.0" encoding="utf-8"?>
<ds:datastoreItem xmlns:ds="http://schemas.openxmlformats.org/officeDocument/2006/customXml" ds:itemID="{1F6B5595-C5EE-4C67-B93C-EDD0DE4A09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Dewhirst</dc:creator>
  <cp:lastModifiedBy>Lori Oswald</cp:lastModifiedBy>
  <cp:revision>16</cp:revision>
  <cp:lastPrinted>2015-03-27T21:09:00Z</cp:lastPrinted>
  <dcterms:created xsi:type="dcterms:W3CDTF">2015-11-09T18:18:00Z</dcterms:created>
  <dcterms:modified xsi:type="dcterms:W3CDTF">2023-05-23T16:52:48Z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0x010100EFEDD1FA7E19CD4C86AC66714CB5C081</vt:lpwstr>
  </property>
  <property fmtid="{D5CDD505-2E9C-101B-9397-08002B2CF9AE}" pid="3" name="Order">
    <vt:r8>3533400</vt:r8>
  </property>
  <property fmtid="{D5CDD505-2E9C-101B-9397-08002B2CF9AE}" pid="4" name="MediaServiceImageTags">
    <vt:lpwstr/>
  </property>
</Properties>
</file>